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№1</w:t>
      </w:r>
      <w:r w:rsidR="00041745">
        <w:rPr>
          <w:sz w:val="22"/>
          <w:szCs w:val="22"/>
          <w:lang w:val="ru-RU"/>
        </w:rPr>
        <w:t>4</w:t>
      </w:r>
    </w:p>
    <w:p w:rsidR="002E4458" w:rsidRPr="0078057B" w:rsidRDefault="00423760" w:rsidP="002E4458">
      <w:pPr>
        <w:pStyle w:val="a4"/>
        <w:spacing w:after="120"/>
        <w:jc w:val="right"/>
        <w:rPr>
          <w:sz w:val="22"/>
          <w:szCs w:val="22"/>
          <w:lang w:val="ru-RU"/>
        </w:rPr>
      </w:pPr>
      <w:r w:rsidRPr="001C5AD2">
        <w:rPr>
          <w:lang w:val="ru-RU"/>
        </w:rPr>
        <w:t>к договору №__/20__ от ________ г.</w:t>
      </w: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6B6AD7"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 xml:space="preserve">ора </w:t>
      </w:r>
      <w:r w:rsidR="007A0C1A">
        <w:rPr>
          <w:sz w:val="22"/>
          <w:szCs w:val="22"/>
          <w:lang w:val="ru-RU"/>
        </w:rPr>
        <w:t>Карцева Игоря Юрьевича</w:t>
      </w:r>
      <w:r w:rsidRPr="0078057B">
        <w:rPr>
          <w:sz w:val="22"/>
          <w:szCs w:val="22"/>
          <w:lang w:val="ru-RU"/>
        </w:rPr>
        <w:t xml:space="preserve">, действующего на основании Устава общества, с одной стороны и </w:t>
      </w:r>
    </w:p>
    <w:p w:rsidR="00CF0E27" w:rsidRPr="0078057B" w:rsidRDefault="00423760" w:rsidP="0078057B">
      <w:pPr>
        <w:spacing w:after="120"/>
        <w:ind w:firstLine="567"/>
        <w:jc w:val="both"/>
        <w:rPr>
          <w:b/>
          <w:caps/>
          <w:sz w:val="22"/>
          <w:szCs w:val="22"/>
          <w:lang w:val="ru-RU"/>
        </w:rPr>
      </w:pPr>
      <w:bookmarkStart w:id="1" w:name="ТекстовоеПоле735"/>
      <w:r>
        <w:rPr>
          <w:lang w:val="ru-RU"/>
        </w:rPr>
        <w:t>________________________</w:t>
      </w:r>
      <w:r w:rsidR="007A0C1A" w:rsidRPr="007A0C1A">
        <w:rPr>
          <w:lang w:val="ru-RU"/>
        </w:rPr>
        <w:t xml:space="preserve"> (</w:t>
      </w:r>
      <w:r>
        <w:rPr>
          <w:lang w:val="ru-RU"/>
        </w:rPr>
        <w:t>сокращенно</w:t>
      </w:r>
      <w:r w:rsidR="007A0C1A" w:rsidRPr="007A0C1A">
        <w:rPr>
          <w:lang w:val="ru-RU"/>
        </w:rPr>
        <w:t>)</w:t>
      </w:r>
      <w:r w:rsidR="00880183" w:rsidRPr="007A0C1A">
        <w:rPr>
          <w:sz w:val="22"/>
          <w:szCs w:val="22"/>
          <w:lang w:val="ru-RU"/>
        </w:rPr>
        <w:t>,</w:t>
      </w:r>
      <w:r w:rsidR="00880183" w:rsidRPr="0078057B">
        <w:rPr>
          <w:sz w:val="22"/>
          <w:szCs w:val="22"/>
          <w:lang w:val="ru-RU"/>
        </w:rPr>
        <w:t xml:space="preserve"> именуемое в дальнейшем «</w:t>
      </w:r>
      <w:r w:rsidR="00AA05D0">
        <w:rPr>
          <w:color w:val="000000"/>
          <w:spacing w:val="-2"/>
          <w:sz w:val="22"/>
          <w:szCs w:val="22"/>
          <w:lang w:val="ru-RU"/>
        </w:rPr>
        <w:t>ПОДРЯДЧИК</w:t>
      </w:r>
      <w:r w:rsidR="00880183" w:rsidRPr="0078057B">
        <w:rPr>
          <w:bCs/>
          <w:sz w:val="22"/>
          <w:szCs w:val="22"/>
          <w:lang w:val="ru-RU"/>
        </w:rPr>
        <w:t>»</w:t>
      </w:r>
      <w:r w:rsidR="00880183" w:rsidRPr="0078057B">
        <w:rPr>
          <w:sz w:val="22"/>
          <w:szCs w:val="22"/>
          <w:lang w:val="ru-RU"/>
        </w:rPr>
        <w:t xml:space="preserve">, в лице </w:t>
      </w:r>
      <w:r>
        <w:rPr>
          <w:sz w:val="22"/>
          <w:szCs w:val="22"/>
          <w:lang w:val="ru-RU"/>
        </w:rPr>
        <w:t>_________</w:t>
      </w:r>
      <w:r w:rsidR="007A0C1A">
        <w:rPr>
          <w:sz w:val="22"/>
          <w:szCs w:val="22"/>
          <w:lang w:val="ru-RU"/>
        </w:rPr>
        <w:t xml:space="preserve"> </w:t>
      </w:r>
      <w:r>
        <w:rPr>
          <w:sz w:val="22"/>
          <w:szCs w:val="22"/>
          <w:lang w:val="ru-RU"/>
        </w:rPr>
        <w:t>___________________</w:t>
      </w:r>
      <w:r w:rsidR="00880183" w:rsidRPr="0078057B">
        <w:rPr>
          <w:sz w:val="22"/>
          <w:szCs w:val="22"/>
          <w:lang w:val="ru-RU"/>
        </w:rPr>
        <w:t xml:space="preserve">, действующего на основании </w:t>
      </w:r>
      <w:bookmarkEnd w:id="1"/>
      <w:r>
        <w:rPr>
          <w:sz w:val="22"/>
          <w:szCs w:val="22"/>
          <w:lang w:val="ru-RU"/>
        </w:rPr>
        <w:t>_________</w:t>
      </w:r>
      <w:r w:rsidR="00880183" w:rsidRPr="0078057B">
        <w:rPr>
          <w:sz w:val="22"/>
          <w:szCs w:val="22"/>
          <w:lang w:val="ru-RU"/>
        </w:rPr>
        <w:t xml:space="preserve">, с другой стороны, вместе и по </w:t>
      </w:r>
      <w:proofErr w:type="gramStart"/>
      <w:r w:rsidR="00880183" w:rsidRPr="0078057B">
        <w:rPr>
          <w:sz w:val="22"/>
          <w:szCs w:val="22"/>
          <w:lang w:val="ru-RU"/>
        </w:rPr>
        <w:t>отдельности</w:t>
      </w:r>
      <w:proofErr w:type="gramEnd"/>
      <w:r w:rsidR="00880183" w:rsidRPr="0078057B">
        <w:rPr>
          <w:sz w:val="22"/>
          <w:szCs w:val="22"/>
          <w:lang w:val="ru-RU"/>
        </w:rPr>
        <w:t xml:space="preserve"> именуемые в дальнейшем соответственно «СТОРОНЫ» и «СТОРОНА», заключили настоящее к Д</w:t>
      </w:r>
      <w:r w:rsidR="003F0680" w:rsidRPr="0078057B">
        <w:rPr>
          <w:sz w:val="22"/>
          <w:szCs w:val="22"/>
          <w:lang w:val="ru-RU"/>
        </w:rPr>
        <w:t>оговору</w:t>
      </w:r>
      <w:r w:rsidR="003F0680">
        <w:rPr>
          <w:sz w:val="22"/>
          <w:szCs w:val="22"/>
          <w:lang w:val="ru-RU"/>
        </w:rPr>
        <w:t>,</w:t>
      </w:r>
      <w:r w:rsidR="00880183" w:rsidRPr="0078057B">
        <w:rPr>
          <w:sz w:val="22"/>
          <w:szCs w:val="22"/>
          <w:lang w:val="ru-RU"/>
        </w:rPr>
        <w:t xml:space="preserve"> о нижеследующем:</w:t>
      </w:r>
      <w:r w:rsidR="00926D99" w:rsidRPr="0078057B">
        <w:rPr>
          <w:b/>
          <w:caps/>
          <w:sz w:val="22"/>
          <w:szCs w:val="22"/>
          <w:lang w:val="ru-RU"/>
        </w:rPr>
        <w:t xml:space="preserve"> </w:t>
      </w:r>
    </w:p>
    <w:p w:rsidR="00CF0E27" w:rsidRPr="0078057B" w:rsidRDefault="00CF0E27" w:rsidP="00CF0E27">
      <w:pPr>
        <w:numPr>
          <w:ilvl w:val="0"/>
          <w:numId w:val="33"/>
        </w:numPr>
        <w:tabs>
          <w:tab w:val="clear" w:pos="720"/>
          <w:tab w:val="num" w:pos="567"/>
        </w:tabs>
        <w:spacing w:after="120"/>
        <w:ind w:left="567" w:hanging="567"/>
        <w:rPr>
          <w:b/>
          <w:caps/>
          <w:sz w:val="22"/>
          <w:szCs w:val="22"/>
          <w:lang w:val="ru-RU"/>
        </w:rPr>
      </w:pPr>
      <w:r w:rsidRPr="0078057B">
        <w:rPr>
          <w:b/>
          <w:caps/>
          <w:sz w:val="22"/>
          <w:szCs w:val="22"/>
          <w:lang w:val="ru-RU"/>
        </w:rPr>
        <w:t>Общие штрафы</w:t>
      </w:r>
    </w:p>
    <w:p w:rsidR="00CF0E27" w:rsidRPr="0078057B"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AA05D0" w:rsidRPr="00AA05D0">
        <w:rPr>
          <w:caps/>
          <w:sz w:val="22"/>
          <w:szCs w:val="22"/>
          <w:lang w:val="ru-RU"/>
        </w:rPr>
        <w:t>ПОДРЯДЧИК</w:t>
      </w:r>
      <w:r w:rsidR="00AA05D0">
        <w:rPr>
          <w:caps/>
          <w:sz w:val="22"/>
          <w:szCs w:val="22"/>
          <w:lang w:val="ru-RU"/>
        </w:rPr>
        <w:t>ОМ</w:t>
      </w:r>
      <w:r w:rsidRPr="0078057B">
        <w:rPr>
          <w:caps/>
          <w:sz w:val="22"/>
          <w:szCs w:val="22"/>
          <w:lang w:val="ru-RU"/>
        </w:rPr>
        <w:t>, Суб</w:t>
      </w:r>
      <w:r w:rsidR="00AA05D0" w:rsidRPr="00AA05D0">
        <w:rPr>
          <w:caps/>
          <w:sz w:val="22"/>
          <w:szCs w:val="22"/>
          <w:lang w:val="ru-RU"/>
        </w:rPr>
        <w:t>ПОДРЯДЧИК</w:t>
      </w:r>
      <w:r w:rsidR="00AA05D0">
        <w:rPr>
          <w:caps/>
          <w:sz w:val="22"/>
          <w:szCs w:val="22"/>
          <w:lang w:val="ru-RU"/>
        </w:rPr>
        <w:t xml:space="preserve">ОМ </w:t>
      </w:r>
      <w:r w:rsidRPr="0078057B">
        <w:rPr>
          <w:caps/>
          <w:sz w:val="22"/>
          <w:szCs w:val="22"/>
          <w:lang w:val="ru-RU"/>
        </w:rPr>
        <w:t>(</w:t>
      </w:r>
      <w:r w:rsidR="00AA05D0">
        <w:rPr>
          <w:caps/>
          <w:sz w:val="22"/>
          <w:szCs w:val="22"/>
          <w:lang w:val="ru-RU"/>
        </w:rPr>
        <w:t>А</w:t>
      </w:r>
      <w:r w:rsidRPr="0078057B">
        <w:rPr>
          <w:caps/>
          <w:sz w:val="22"/>
          <w:szCs w:val="22"/>
          <w:lang w:val="ru-RU"/>
        </w:rPr>
        <w:t>ми), Третьими Лицами,</w:t>
      </w:r>
      <w:r w:rsidRPr="0078057B">
        <w:rPr>
          <w:sz w:val="22"/>
          <w:szCs w:val="22"/>
          <w:lang w:val="ru-RU"/>
        </w:rPr>
        <w:t xml:space="preserve"> привлеченными </w:t>
      </w:r>
      <w:r w:rsidR="00AA05D0" w:rsidRPr="00AA05D0">
        <w:rPr>
          <w:caps/>
          <w:sz w:val="22"/>
          <w:szCs w:val="22"/>
          <w:lang w:val="ru-RU"/>
        </w:rPr>
        <w:t>ПОДРЯДЧИК</w:t>
      </w:r>
      <w:r w:rsidR="00AA05D0">
        <w:rPr>
          <w:caps/>
          <w:sz w:val="22"/>
          <w:szCs w:val="22"/>
          <w:lang w:val="ru-RU"/>
        </w:rPr>
        <w:t xml:space="preserve">ОМ </w:t>
      </w:r>
      <w:r w:rsidRPr="0078057B">
        <w:rPr>
          <w:sz w:val="22"/>
          <w:szCs w:val="22"/>
          <w:lang w:val="ru-RU"/>
        </w:rPr>
        <w:t xml:space="preserve">для выполнения </w:t>
      </w:r>
      <w:r w:rsidR="003D6C87">
        <w:rPr>
          <w:sz w:val="22"/>
          <w:szCs w:val="22"/>
          <w:lang w:val="ru-RU"/>
        </w:rPr>
        <w:t>работ по Договору</w:t>
      </w:r>
      <w:r w:rsidRPr="0078057B">
        <w:rPr>
          <w:sz w:val="22"/>
          <w:szCs w:val="22"/>
          <w:lang w:val="ru-RU"/>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6258"/>
        <w:gridCol w:w="3544"/>
      </w:tblGrid>
      <w:tr w:rsidR="00CF0E27" w:rsidRPr="00BF380C" w:rsidTr="0078057B">
        <w:trPr>
          <w:trHeight w:val="750"/>
          <w:tblHeader/>
        </w:trPr>
        <w:tc>
          <w:tcPr>
            <w:tcW w:w="654" w:type="dxa"/>
            <w:shd w:val="clear" w:color="auto" w:fill="auto"/>
            <w:vAlign w:val="center"/>
          </w:tcPr>
          <w:p w:rsidR="00CF0E27" w:rsidRPr="006B6AD7" w:rsidRDefault="00CF0E27" w:rsidP="00E55B11">
            <w:pPr>
              <w:jc w:val="center"/>
              <w:rPr>
                <w:sz w:val="22"/>
                <w:szCs w:val="22"/>
                <w:lang w:val="ru-RU"/>
              </w:rPr>
            </w:pPr>
            <w:r w:rsidRPr="006B6AD7">
              <w:rPr>
                <w:sz w:val="22"/>
                <w:szCs w:val="22"/>
                <w:lang w:val="ru-RU"/>
              </w:rPr>
              <w:t xml:space="preserve">№ </w:t>
            </w:r>
            <w:proofErr w:type="spellStart"/>
            <w:proofErr w:type="gramStart"/>
            <w:r w:rsidRPr="006B6AD7">
              <w:rPr>
                <w:sz w:val="22"/>
                <w:szCs w:val="22"/>
                <w:lang w:val="ru-RU"/>
              </w:rPr>
              <w:t>п</w:t>
            </w:r>
            <w:proofErr w:type="spellEnd"/>
            <w:proofErr w:type="gramEnd"/>
            <w:r w:rsidRPr="006B6AD7">
              <w:rPr>
                <w:sz w:val="22"/>
                <w:szCs w:val="22"/>
                <w:lang w:val="ru-RU"/>
              </w:rPr>
              <w:t>/</w:t>
            </w:r>
            <w:proofErr w:type="spellStart"/>
            <w:r w:rsidRPr="006B6AD7">
              <w:rPr>
                <w:sz w:val="22"/>
                <w:szCs w:val="22"/>
                <w:lang w:val="ru-RU"/>
              </w:rPr>
              <w:t>п</w:t>
            </w:r>
            <w:proofErr w:type="spellEnd"/>
          </w:p>
        </w:tc>
        <w:tc>
          <w:tcPr>
            <w:tcW w:w="6258" w:type="dxa"/>
            <w:tcBorders>
              <w:right w:val="single" w:sz="4" w:space="0" w:color="auto"/>
            </w:tcBorders>
            <w:shd w:val="clear" w:color="auto" w:fill="auto"/>
            <w:vAlign w:val="center"/>
          </w:tcPr>
          <w:p w:rsidR="00CF0E27" w:rsidRPr="006B6AD7" w:rsidRDefault="00CF0E27" w:rsidP="00E55B11">
            <w:pPr>
              <w:jc w:val="center"/>
              <w:rPr>
                <w:sz w:val="22"/>
                <w:szCs w:val="22"/>
                <w:lang w:val="ru-RU"/>
              </w:rPr>
            </w:pPr>
            <w:r w:rsidRPr="0078057B">
              <w:rPr>
                <w:sz w:val="22"/>
                <w:szCs w:val="22"/>
                <w:lang w:val="ru-RU"/>
              </w:rPr>
              <w:t>Наименование нарушения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CF0E27" w:rsidRPr="0078057B" w:rsidRDefault="00CF0E27" w:rsidP="00E55B11">
            <w:pPr>
              <w:jc w:val="center"/>
              <w:rPr>
                <w:sz w:val="22"/>
                <w:szCs w:val="22"/>
                <w:lang w:val="ru-RU"/>
              </w:rPr>
            </w:pPr>
            <w:r w:rsidRPr="0078057B">
              <w:rPr>
                <w:sz w:val="22"/>
                <w:szCs w:val="22"/>
                <w:lang w:val="ru-RU"/>
              </w:rPr>
              <w:t xml:space="preserve">Размер штрафа, </w:t>
            </w:r>
            <w:proofErr w:type="spellStart"/>
            <w:r w:rsidRPr="0078057B">
              <w:rPr>
                <w:sz w:val="22"/>
                <w:szCs w:val="22"/>
                <w:lang w:val="ru-RU"/>
              </w:rPr>
              <w:t>руб</w:t>
            </w:r>
            <w:proofErr w:type="spellEnd"/>
            <w:r w:rsidR="00EA2E06">
              <w:rPr>
                <w:sz w:val="22"/>
                <w:szCs w:val="22"/>
                <w:lang w:val="ru-RU"/>
              </w:rPr>
              <w:t xml:space="preserve"> </w:t>
            </w:r>
            <w:r w:rsidRPr="0078057B">
              <w:rPr>
                <w:sz w:val="22"/>
                <w:szCs w:val="22"/>
                <w:lang w:val="ru-RU"/>
              </w:rPr>
              <w:t>(НДС не облагается)</w:t>
            </w:r>
          </w:p>
        </w:tc>
      </w:tr>
      <w:tr w:rsidR="00CF0E27" w:rsidRPr="006B6AD7" w:rsidTr="0078057B">
        <w:trPr>
          <w:tblHeader/>
        </w:trPr>
        <w:tc>
          <w:tcPr>
            <w:tcW w:w="654" w:type="dxa"/>
            <w:shd w:val="clear" w:color="auto" w:fill="auto"/>
          </w:tcPr>
          <w:p w:rsidR="00CF0E27" w:rsidRPr="006B6AD7" w:rsidRDefault="00CF0E27" w:rsidP="00E55B11">
            <w:pPr>
              <w:jc w:val="center"/>
              <w:rPr>
                <w:sz w:val="22"/>
                <w:szCs w:val="22"/>
                <w:lang w:val="ru-RU"/>
              </w:rPr>
            </w:pPr>
            <w:r w:rsidRPr="006B6AD7">
              <w:rPr>
                <w:sz w:val="22"/>
                <w:szCs w:val="22"/>
                <w:lang w:val="ru-RU"/>
              </w:rPr>
              <w:t>1</w:t>
            </w:r>
          </w:p>
        </w:tc>
        <w:tc>
          <w:tcPr>
            <w:tcW w:w="6258" w:type="dxa"/>
            <w:shd w:val="clear" w:color="auto" w:fill="auto"/>
          </w:tcPr>
          <w:p w:rsidR="00CF0E27" w:rsidRPr="006B6AD7" w:rsidRDefault="00CF0E27" w:rsidP="00E55B11">
            <w:pPr>
              <w:jc w:val="center"/>
              <w:rPr>
                <w:sz w:val="22"/>
                <w:szCs w:val="22"/>
                <w:lang w:val="ru-RU"/>
              </w:rPr>
            </w:pPr>
            <w:r w:rsidRPr="006B6AD7">
              <w:rPr>
                <w:sz w:val="22"/>
                <w:szCs w:val="22"/>
                <w:lang w:val="ru-RU"/>
              </w:rPr>
              <w:t>2</w:t>
            </w:r>
          </w:p>
        </w:tc>
        <w:tc>
          <w:tcPr>
            <w:tcW w:w="3544" w:type="dxa"/>
            <w:tcBorders>
              <w:top w:val="single" w:sz="4" w:space="0" w:color="auto"/>
            </w:tcBorders>
            <w:shd w:val="clear" w:color="auto" w:fill="auto"/>
            <w:vAlign w:val="center"/>
          </w:tcPr>
          <w:p w:rsidR="00CF0E27" w:rsidRPr="006B6AD7" w:rsidRDefault="00CF0E27" w:rsidP="00E55B11">
            <w:pPr>
              <w:jc w:val="center"/>
              <w:rPr>
                <w:sz w:val="22"/>
                <w:szCs w:val="22"/>
                <w:lang w:val="ru-RU"/>
              </w:rPr>
            </w:pPr>
            <w:r w:rsidRPr="006B6AD7">
              <w:rPr>
                <w:sz w:val="22"/>
                <w:szCs w:val="22"/>
                <w:lang w:val="ru-RU"/>
              </w:rPr>
              <w:t>3</w:t>
            </w:r>
          </w:p>
        </w:tc>
      </w:tr>
      <w:tr w:rsidR="00CF0E27" w:rsidRPr="0078057B" w:rsidTr="00787A49">
        <w:trPr>
          <w:trHeight w:val="1342"/>
        </w:trPr>
        <w:tc>
          <w:tcPr>
            <w:tcW w:w="654" w:type="dxa"/>
            <w:shd w:val="clear" w:color="auto" w:fill="auto"/>
            <w:vAlign w:val="center"/>
          </w:tcPr>
          <w:p w:rsidR="00CF0E27" w:rsidRPr="006B6AD7" w:rsidRDefault="00CF0E27" w:rsidP="00787A49">
            <w:pPr>
              <w:pStyle w:val="ad"/>
              <w:numPr>
                <w:ilvl w:val="0"/>
                <w:numId w:val="35"/>
              </w:numPr>
              <w:ind w:hanging="578"/>
              <w:rPr>
                <w:sz w:val="22"/>
                <w:szCs w:val="22"/>
                <w:lang w:val="ru-RU"/>
              </w:rPr>
            </w:pPr>
            <w:r w:rsidRPr="006B6AD7">
              <w:rPr>
                <w:sz w:val="22"/>
                <w:szCs w:val="22"/>
                <w:lang w:val="ru-RU"/>
              </w:rPr>
              <w:t>1</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Нарушения требований ОТ, ПБ и ООС  как указанных в нормативных требованиях РФ, так и установленных </w:t>
            </w:r>
            <w:r w:rsidRPr="0078057B">
              <w:rPr>
                <w:spacing w:val="-2"/>
                <w:sz w:val="22"/>
                <w:szCs w:val="22"/>
                <w:lang w:val="ru-RU"/>
              </w:rPr>
              <w:t>ЗАКАЗЧИКОМ</w:t>
            </w:r>
            <w:r w:rsidRPr="0078057B">
              <w:rPr>
                <w:sz w:val="22"/>
                <w:szCs w:val="22"/>
                <w:lang w:val="ru-RU"/>
              </w:rPr>
              <w:t xml:space="preserve">. В том числе несанкционированное размещение твердых, жидких, производственных отходов и  загрязнение территории объектов </w:t>
            </w:r>
            <w:r w:rsidRPr="0078057B">
              <w:rPr>
                <w:spacing w:val="-2"/>
                <w:sz w:val="22"/>
                <w:szCs w:val="22"/>
                <w:lang w:val="ru-RU"/>
              </w:rPr>
              <w:t>ЗАКАЗЧИКА</w:t>
            </w:r>
            <w:r w:rsidRPr="0078057B">
              <w:rPr>
                <w:sz w:val="22"/>
                <w:szCs w:val="22"/>
                <w:lang w:val="ru-RU"/>
              </w:rPr>
              <w:t xml:space="preserve"> твердыми и жидкими производственными отходами, разлив опасных химических веществ,  углеводородов на всех объектах, находящихся на территории лицензионного участка </w:t>
            </w:r>
            <w:r w:rsidRPr="0078057B">
              <w:rPr>
                <w:spacing w:val="-2"/>
                <w:sz w:val="22"/>
                <w:szCs w:val="22"/>
                <w:lang w:val="ru-RU"/>
              </w:rPr>
              <w:t>ЗАКАЗЧИКА</w:t>
            </w:r>
            <w:r w:rsidRPr="0078057B">
              <w:rPr>
                <w:sz w:val="22"/>
                <w:szCs w:val="22"/>
                <w:lang w:val="ru-RU"/>
              </w:rPr>
              <w:t xml:space="preserve"> (за каждый факт).</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100 000 + ликвидация загрязнения</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rPr>
            </w:pPr>
            <w:r w:rsidRPr="00787A49">
              <w:rPr>
                <w:sz w:val="22"/>
                <w:szCs w:val="22"/>
              </w:rPr>
              <w:t>2</w:t>
            </w:r>
          </w:p>
        </w:tc>
        <w:tc>
          <w:tcPr>
            <w:tcW w:w="6258" w:type="dxa"/>
            <w:shd w:val="clear" w:color="auto" w:fill="auto"/>
          </w:tcPr>
          <w:p w:rsidR="00CF0E27" w:rsidRPr="0078057B" w:rsidRDefault="00CF0E27" w:rsidP="00E55B11">
            <w:pPr>
              <w:jc w:val="both"/>
              <w:rPr>
                <w:sz w:val="22"/>
                <w:szCs w:val="22"/>
                <w:lang w:val="ru-RU"/>
              </w:rPr>
            </w:pPr>
            <w:r w:rsidRPr="0078057B">
              <w:rPr>
                <w:sz w:val="22"/>
                <w:szCs w:val="22"/>
                <w:lang w:val="ru-RU"/>
              </w:rPr>
              <w:t xml:space="preserve">Нарушения требований Безопасности дорожного движения в РФ и требований, установленных  ЛНД «Транспортная безопасность» </w:t>
            </w:r>
            <w:r w:rsidRPr="0078057B">
              <w:rPr>
                <w:spacing w:val="-2"/>
                <w:sz w:val="22"/>
                <w:szCs w:val="22"/>
                <w:lang w:val="ru-RU"/>
              </w:rPr>
              <w:t>ЗАКАЗЧИКА</w:t>
            </w:r>
            <w:proofErr w:type="gramStart"/>
            <w:r w:rsidRPr="0078057B">
              <w:rPr>
                <w:sz w:val="22"/>
                <w:szCs w:val="22"/>
                <w:lang w:val="ru-RU"/>
              </w:rPr>
              <w:t>.В</w:t>
            </w:r>
            <w:proofErr w:type="gramEnd"/>
            <w:r w:rsidRPr="0078057B">
              <w:rPr>
                <w:sz w:val="22"/>
                <w:szCs w:val="22"/>
                <w:lang w:val="ru-RU"/>
              </w:rPr>
              <w:t xml:space="preserve"> том числе нарушение утвержденных </w:t>
            </w:r>
            <w:r w:rsidRPr="0078057B">
              <w:rPr>
                <w:spacing w:val="-2"/>
                <w:sz w:val="22"/>
                <w:szCs w:val="22"/>
                <w:lang w:val="ru-RU"/>
              </w:rPr>
              <w:t>ЗАКАЗЧИКОМ</w:t>
            </w:r>
            <w:r w:rsidRPr="0078057B">
              <w:rPr>
                <w:sz w:val="22"/>
                <w:szCs w:val="22"/>
                <w:lang w:val="ru-RU"/>
              </w:rPr>
              <w:t xml:space="preserve"> схем движения транспортных средств, а также  парковка ТС в несогласованных местах на территории объектов и месторождений </w:t>
            </w:r>
            <w:r w:rsidRPr="0078057B">
              <w:rPr>
                <w:spacing w:val="-2"/>
                <w:sz w:val="22"/>
                <w:szCs w:val="22"/>
                <w:lang w:val="ru-RU"/>
              </w:rPr>
              <w:t>ЗАКАЗЧИКА</w:t>
            </w:r>
            <w:r w:rsidRPr="0078057B">
              <w:rPr>
                <w:sz w:val="22"/>
                <w:szCs w:val="22"/>
                <w:lang w:val="ru-RU"/>
              </w:rPr>
              <w:t xml:space="preserve"> (за каждый факт).</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50 000</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rPr>
            </w:pPr>
            <w:r w:rsidRPr="00787A49">
              <w:rPr>
                <w:sz w:val="22"/>
                <w:szCs w:val="22"/>
              </w:rPr>
              <w:t>3</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Нарушения требований Пропускного и внутри объектового режимов </w:t>
            </w:r>
            <w:r w:rsidRPr="0078057B">
              <w:rPr>
                <w:spacing w:val="-2"/>
                <w:sz w:val="22"/>
                <w:szCs w:val="22"/>
                <w:lang w:val="ru-RU"/>
              </w:rPr>
              <w:t>ЗАКАЗЧИКА</w:t>
            </w:r>
            <w:r w:rsidRPr="0078057B">
              <w:rPr>
                <w:sz w:val="22"/>
                <w:szCs w:val="22"/>
                <w:lang w:val="ru-RU"/>
              </w:rPr>
              <w:t xml:space="preserve"> (за каждый факт).</w:t>
            </w:r>
          </w:p>
        </w:tc>
        <w:tc>
          <w:tcPr>
            <w:tcW w:w="3544" w:type="dxa"/>
            <w:shd w:val="clear" w:color="auto" w:fill="auto"/>
            <w:vAlign w:val="center"/>
          </w:tcPr>
          <w:p w:rsidR="00CF0E27" w:rsidRPr="0078057B" w:rsidRDefault="00A02A49" w:rsidP="00E55B11">
            <w:pPr>
              <w:jc w:val="center"/>
              <w:rPr>
                <w:sz w:val="22"/>
                <w:szCs w:val="22"/>
                <w:lang w:val="ru-RU"/>
              </w:rPr>
            </w:pPr>
            <w:r>
              <w:rPr>
                <w:sz w:val="22"/>
                <w:szCs w:val="22"/>
                <w:lang w:val="ru-RU"/>
              </w:rPr>
              <w:t xml:space="preserve">10 </w:t>
            </w:r>
            <w:r w:rsidR="00CF0E27" w:rsidRPr="0078057B">
              <w:rPr>
                <w:sz w:val="22"/>
                <w:szCs w:val="22"/>
                <w:lang w:val="ru-RU"/>
              </w:rPr>
              <w:t>000</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rPr>
            </w:pPr>
            <w:r w:rsidRPr="00787A49">
              <w:rPr>
                <w:sz w:val="22"/>
                <w:szCs w:val="22"/>
              </w:rPr>
              <w:t>4</w:t>
            </w:r>
          </w:p>
        </w:tc>
        <w:tc>
          <w:tcPr>
            <w:tcW w:w="6258" w:type="dxa"/>
            <w:shd w:val="clear" w:color="auto" w:fill="auto"/>
          </w:tcPr>
          <w:p w:rsidR="00CF0E27" w:rsidRPr="0078057B" w:rsidRDefault="00CF0E27" w:rsidP="00E268B8">
            <w:pPr>
              <w:spacing w:after="120"/>
              <w:jc w:val="both"/>
              <w:rPr>
                <w:sz w:val="22"/>
                <w:szCs w:val="22"/>
                <w:lang w:val="ru-RU"/>
              </w:rPr>
            </w:pPr>
            <w:r w:rsidRPr="0078057B">
              <w:rPr>
                <w:sz w:val="22"/>
                <w:szCs w:val="22"/>
                <w:lang w:val="ru-RU"/>
              </w:rPr>
              <w:t xml:space="preserve">Сокрытие и (или) несообщение о происшествиях, как собственных, так и произошедших на территории </w:t>
            </w:r>
            <w:r w:rsidR="00E268B8" w:rsidRPr="0078057B">
              <w:rPr>
                <w:sz w:val="22"/>
                <w:szCs w:val="22"/>
                <w:lang w:val="ru-RU"/>
              </w:rPr>
              <w:t xml:space="preserve">выполнения работ </w:t>
            </w:r>
            <w:r w:rsidRPr="0078057B">
              <w:rPr>
                <w:sz w:val="22"/>
                <w:szCs w:val="22"/>
                <w:lang w:val="ru-RU"/>
              </w:rPr>
              <w:t xml:space="preserve">(за каждый факт). </w:t>
            </w:r>
          </w:p>
        </w:tc>
        <w:tc>
          <w:tcPr>
            <w:tcW w:w="3544" w:type="dxa"/>
            <w:shd w:val="clear" w:color="auto" w:fill="auto"/>
            <w:vAlign w:val="center"/>
          </w:tcPr>
          <w:p w:rsidR="00CF0E27" w:rsidRPr="0078057B" w:rsidRDefault="00CF0E27" w:rsidP="00E55B11">
            <w:pPr>
              <w:jc w:val="center"/>
              <w:rPr>
                <w:sz w:val="22"/>
                <w:szCs w:val="22"/>
              </w:rPr>
            </w:pPr>
            <w:r w:rsidRPr="0078057B">
              <w:rPr>
                <w:sz w:val="22"/>
                <w:szCs w:val="22"/>
              </w:rPr>
              <w:t>500 000</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5</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Не устранение ранее выданных предписаний, мероприятий, в том числе по извлеченным урокам, отчетам о расследовании происшествий  </w:t>
            </w:r>
            <w:r w:rsidRPr="0078057B">
              <w:rPr>
                <w:spacing w:val="-2"/>
                <w:sz w:val="22"/>
                <w:szCs w:val="22"/>
                <w:lang w:val="ru-RU"/>
              </w:rPr>
              <w:t>ЗАКАЗЧИКА</w:t>
            </w:r>
            <w:r w:rsidRPr="0078057B">
              <w:rPr>
                <w:sz w:val="22"/>
                <w:szCs w:val="22"/>
                <w:lang w:val="ru-RU"/>
              </w:rPr>
              <w:t xml:space="preserve"> (при условии, что срок устранения вышел) (за каждый факт).</w:t>
            </w:r>
          </w:p>
        </w:tc>
        <w:tc>
          <w:tcPr>
            <w:tcW w:w="3544" w:type="dxa"/>
            <w:shd w:val="clear" w:color="auto" w:fill="auto"/>
            <w:vAlign w:val="center"/>
          </w:tcPr>
          <w:p w:rsidR="00CF0E27" w:rsidRPr="0078057B" w:rsidRDefault="00CF0E27" w:rsidP="00E55B11">
            <w:pPr>
              <w:jc w:val="center"/>
              <w:rPr>
                <w:sz w:val="22"/>
                <w:szCs w:val="22"/>
              </w:rPr>
            </w:pPr>
            <w:r w:rsidRPr="0078057B">
              <w:rPr>
                <w:sz w:val="22"/>
                <w:szCs w:val="22"/>
              </w:rPr>
              <w:t>100 000</w:t>
            </w:r>
          </w:p>
        </w:tc>
      </w:tr>
      <w:tr w:rsidR="00CF0E27" w:rsidRPr="0078057B" w:rsidTr="00787A49">
        <w:trPr>
          <w:trHeight w:val="544"/>
        </w:trPr>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6</w:t>
            </w:r>
          </w:p>
        </w:tc>
        <w:tc>
          <w:tcPr>
            <w:tcW w:w="6258" w:type="dxa"/>
            <w:shd w:val="clear" w:color="auto" w:fill="auto"/>
          </w:tcPr>
          <w:p w:rsidR="00CF0E27" w:rsidRPr="0078057B" w:rsidRDefault="00CF0E27" w:rsidP="006B6AD7">
            <w:pPr>
              <w:spacing w:after="120"/>
              <w:jc w:val="both"/>
              <w:rPr>
                <w:sz w:val="22"/>
                <w:szCs w:val="22"/>
                <w:lang w:val="ru-RU"/>
              </w:rPr>
            </w:pPr>
            <w:r w:rsidRPr="0078057B">
              <w:rPr>
                <w:sz w:val="22"/>
                <w:szCs w:val="22"/>
                <w:lang w:val="ru-RU"/>
              </w:rPr>
              <w:t xml:space="preserve">Привлечение </w:t>
            </w:r>
            <w:proofErr w:type="gramStart"/>
            <w:r w:rsidRPr="0078057B">
              <w:rPr>
                <w:sz w:val="22"/>
                <w:szCs w:val="22"/>
                <w:lang w:val="ru-RU"/>
              </w:rPr>
              <w:t>несогласованных</w:t>
            </w:r>
            <w:proofErr w:type="gramEnd"/>
            <w:r w:rsidRPr="0078057B">
              <w:rPr>
                <w:sz w:val="22"/>
                <w:szCs w:val="22"/>
                <w:lang w:val="ru-RU"/>
              </w:rPr>
              <w:t xml:space="preserve"> </w:t>
            </w:r>
            <w:r w:rsidRPr="0078057B">
              <w:rPr>
                <w:spacing w:val="-2"/>
                <w:sz w:val="22"/>
                <w:szCs w:val="22"/>
                <w:lang w:val="ru-RU"/>
              </w:rPr>
              <w:t>ЗАКАЗЧИКОМ</w:t>
            </w:r>
            <w:r w:rsidRPr="0078057B">
              <w:rPr>
                <w:caps/>
                <w:sz w:val="22"/>
                <w:szCs w:val="22"/>
                <w:lang w:val="ru-RU"/>
              </w:rPr>
              <w:t xml:space="preserve"> Суб</w:t>
            </w:r>
            <w:r w:rsidR="00AA05D0">
              <w:rPr>
                <w:caps/>
                <w:sz w:val="22"/>
                <w:szCs w:val="22"/>
                <w:lang w:val="ru-RU"/>
              </w:rPr>
              <w:t>ПОДРЯДЧИКОМ</w:t>
            </w:r>
            <w:r w:rsidRPr="0078057B">
              <w:rPr>
                <w:sz w:val="22"/>
                <w:szCs w:val="22"/>
                <w:lang w:val="ru-RU"/>
              </w:rPr>
              <w:t xml:space="preserve"> (за каждый факт).</w:t>
            </w:r>
          </w:p>
        </w:tc>
        <w:tc>
          <w:tcPr>
            <w:tcW w:w="3544" w:type="dxa"/>
            <w:shd w:val="clear" w:color="auto" w:fill="auto"/>
            <w:vAlign w:val="center"/>
          </w:tcPr>
          <w:p w:rsidR="00CF0E27" w:rsidRPr="0078057B" w:rsidRDefault="00CF0E27" w:rsidP="00E55B11">
            <w:pPr>
              <w:jc w:val="center"/>
              <w:rPr>
                <w:sz w:val="22"/>
                <w:szCs w:val="22"/>
              </w:rPr>
            </w:pPr>
            <w:r w:rsidRPr="0078057B">
              <w:rPr>
                <w:sz w:val="22"/>
                <w:szCs w:val="22"/>
              </w:rPr>
              <w:t>500 000</w:t>
            </w:r>
          </w:p>
        </w:tc>
      </w:tr>
      <w:tr w:rsidR="00CF0E27" w:rsidRPr="00BF380C"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7</w:t>
            </w:r>
          </w:p>
        </w:tc>
        <w:tc>
          <w:tcPr>
            <w:tcW w:w="6258" w:type="dxa"/>
            <w:shd w:val="clear" w:color="auto" w:fill="auto"/>
          </w:tcPr>
          <w:p w:rsidR="00CF0E27" w:rsidRPr="0078057B" w:rsidRDefault="00CF0E27" w:rsidP="007D4808">
            <w:pPr>
              <w:spacing w:after="120"/>
              <w:jc w:val="both"/>
              <w:rPr>
                <w:sz w:val="22"/>
                <w:szCs w:val="22"/>
                <w:lang w:val="ru-RU"/>
              </w:rPr>
            </w:pPr>
            <w:r w:rsidRPr="0078057B">
              <w:rPr>
                <w:sz w:val="22"/>
                <w:szCs w:val="22"/>
                <w:lang w:val="ru-RU"/>
              </w:rPr>
              <w:t xml:space="preserve">Нарушение требований Антиалкогольной политики </w:t>
            </w:r>
            <w:r w:rsidRPr="0078057B">
              <w:rPr>
                <w:spacing w:val="-2"/>
                <w:sz w:val="22"/>
                <w:szCs w:val="22"/>
                <w:lang w:val="ru-RU"/>
              </w:rPr>
              <w:t>ЗАКАЗЧИКА</w:t>
            </w:r>
            <w:r w:rsidRPr="0078057B">
              <w:rPr>
                <w:sz w:val="22"/>
                <w:szCs w:val="22"/>
                <w:lang w:val="ru-RU"/>
              </w:rPr>
              <w:t xml:space="preserve"> (за каждый факт)</w:t>
            </w:r>
            <w:r w:rsidR="00A02A49">
              <w:rPr>
                <w:sz w:val="22"/>
                <w:szCs w:val="22"/>
                <w:lang w:val="ru-RU"/>
              </w:rPr>
              <w:t xml:space="preserve"> и/или п. </w:t>
            </w:r>
            <w:r w:rsidR="007D4808">
              <w:rPr>
                <w:sz w:val="22"/>
                <w:szCs w:val="22"/>
                <w:lang w:val="ru-RU"/>
              </w:rPr>
              <w:t xml:space="preserve">2.1.13. </w:t>
            </w:r>
            <w:r w:rsidR="00A02A49">
              <w:rPr>
                <w:sz w:val="22"/>
                <w:szCs w:val="22"/>
                <w:lang w:val="ru-RU"/>
              </w:rPr>
              <w:t>Договора</w:t>
            </w:r>
            <w:r w:rsidRPr="0078057B">
              <w:rPr>
                <w:sz w:val="22"/>
                <w:szCs w:val="22"/>
                <w:lang w:val="ru-RU"/>
              </w:rPr>
              <w:t>.</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1</w:t>
            </w:r>
            <w:r w:rsidRPr="0078057B">
              <w:rPr>
                <w:sz w:val="22"/>
                <w:szCs w:val="22"/>
              </w:rPr>
              <w:t> </w:t>
            </w:r>
            <w:r w:rsidRPr="0078057B">
              <w:rPr>
                <w:sz w:val="22"/>
                <w:szCs w:val="22"/>
                <w:lang w:val="ru-RU"/>
              </w:rPr>
              <w:t>000</w:t>
            </w:r>
            <w:r w:rsidRPr="0078057B">
              <w:rPr>
                <w:sz w:val="22"/>
                <w:szCs w:val="22"/>
              </w:rPr>
              <w:t> </w:t>
            </w:r>
            <w:r w:rsidRPr="0078057B">
              <w:rPr>
                <w:sz w:val="22"/>
                <w:szCs w:val="22"/>
                <w:lang w:val="ru-RU"/>
              </w:rPr>
              <w:t>000 (один миллион) + возмещение транспортных затрат по удалению работника.</w:t>
            </w:r>
          </w:p>
        </w:tc>
      </w:tr>
      <w:tr w:rsidR="00CF0E27" w:rsidRPr="0078057B" w:rsidTr="00E75740">
        <w:trPr>
          <w:trHeight w:val="233"/>
        </w:trPr>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8</w:t>
            </w:r>
          </w:p>
        </w:tc>
        <w:tc>
          <w:tcPr>
            <w:tcW w:w="6258" w:type="dxa"/>
            <w:shd w:val="clear" w:color="auto" w:fill="auto"/>
          </w:tcPr>
          <w:p w:rsidR="00CF0E27" w:rsidRPr="0078057B" w:rsidRDefault="00CF0E27" w:rsidP="006B6AD7">
            <w:pPr>
              <w:spacing w:after="120"/>
              <w:jc w:val="both"/>
              <w:rPr>
                <w:sz w:val="22"/>
                <w:szCs w:val="22"/>
                <w:lang w:val="ru-RU"/>
              </w:rPr>
            </w:pPr>
            <w:r w:rsidRPr="0078057B">
              <w:rPr>
                <w:sz w:val="22"/>
                <w:szCs w:val="22"/>
                <w:lang w:val="ru-RU"/>
              </w:rPr>
              <w:t xml:space="preserve">За любое виновное действие </w:t>
            </w:r>
            <w:r w:rsidR="00AA05D0">
              <w:rPr>
                <w:caps/>
                <w:sz w:val="22"/>
                <w:szCs w:val="22"/>
                <w:lang w:val="ru-RU"/>
              </w:rPr>
              <w:t>ПОДРЯДЧИКА</w:t>
            </w:r>
            <w:r w:rsidRPr="0078057B">
              <w:rPr>
                <w:sz w:val="22"/>
                <w:szCs w:val="22"/>
                <w:lang w:val="ru-RU"/>
              </w:rPr>
              <w:t xml:space="preserve"> или </w:t>
            </w:r>
            <w:r w:rsidRPr="0078057B">
              <w:rPr>
                <w:caps/>
                <w:sz w:val="22"/>
                <w:szCs w:val="22"/>
                <w:lang w:val="ru-RU"/>
              </w:rPr>
              <w:t>Суб</w:t>
            </w:r>
            <w:r w:rsidR="00AA05D0">
              <w:rPr>
                <w:caps/>
                <w:sz w:val="22"/>
                <w:szCs w:val="22"/>
                <w:lang w:val="ru-RU"/>
              </w:rPr>
              <w:t>ПОДРЯДЧИКА</w:t>
            </w:r>
            <w:r w:rsidRPr="0078057B">
              <w:rPr>
                <w:sz w:val="22"/>
                <w:szCs w:val="22"/>
                <w:lang w:val="ru-RU"/>
              </w:rPr>
              <w:t xml:space="preserve"> (включая дорожно-транспортное происшествие), результатом которого явилась травма работника </w:t>
            </w:r>
            <w:r w:rsidRPr="0078057B">
              <w:rPr>
                <w:spacing w:val="-2"/>
                <w:sz w:val="22"/>
                <w:szCs w:val="22"/>
                <w:lang w:val="ru-RU"/>
              </w:rPr>
              <w:t>ЗАКАЗЧИК</w:t>
            </w:r>
            <w:r w:rsidRPr="0078057B">
              <w:rPr>
                <w:sz w:val="22"/>
                <w:szCs w:val="22"/>
                <w:lang w:val="ru-RU"/>
              </w:rPr>
              <w:t>А (за каждый факт/за каждого работника).</w:t>
            </w:r>
          </w:p>
        </w:tc>
        <w:tc>
          <w:tcPr>
            <w:tcW w:w="3544" w:type="dxa"/>
            <w:shd w:val="clear" w:color="auto" w:fill="auto"/>
            <w:vAlign w:val="center"/>
          </w:tcPr>
          <w:p w:rsidR="00CF0E27" w:rsidRPr="0078057B" w:rsidRDefault="00CF0E27" w:rsidP="00E55B11">
            <w:pPr>
              <w:jc w:val="center"/>
              <w:rPr>
                <w:sz w:val="22"/>
                <w:szCs w:val="22"/>
              </w:rPr>
            </w:pPr>
            <w:r w:rsidRPr="0078057B">
              <w:rPr>
                <w:sz w:val="22"/>
                <w:szCs w:val="22"/>
                <w:lang w:val="ru-RU"/>
              </w:rPr>
              <w:t>500 000 (пятьсот тысяч)</w:t>
            </w:r>
          </w:p>
        </w:tc>
      </w:tr>
      <w:tr w:rsidR="00CF0E27" w:rsidRPr="0078057B" w:rsidTr="00EF708F">
        <w:trPr>
          <w:trHeight w:val="233"/>
        </w:trPr>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9</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За любое виновное действие </w:t>
            </w:r>
            <w:r w:rsidR="00AA05D0">
              <w:rPr>
                <w:caps/>
                <w:sz w:val="22"/>
                <w:szCs w:val="22"/>
                <w:lang w:val="ru-RU"/>
              </w:rPr>
              <w:t>ПОДРЯДЧИКА</w:t>
            </w:r>
            <w:r w:rsidR="006B6AD7">
              <w:rPr>
                <w:sz w:val="22"/>
                <w:szCs w:val="22"/>
                <w:lang w:val="ru-RU"/>
              </w:rPr>
              <w:t xml:space="preserve"> </w:t>
            </w:r>
            <w:r w:rsidRPr="0078057B">
              <w:rPr>
                <w:sz w:val="22"/>
                <w:szCs w:val="22"/>
                <w:lang w:val="ru-RU"/>
              </w:rPr>
              <w:t xml:space="preserve">или </w:t>
            </w:r>
            <w:r w:rsidR="006B6AD7">
              <w:rPr>
                <w:caps/>
                <w:sz w:val="22"/>
                <w:szCs w:val="22"/>
                <w:lang w:val="ru-RU"/>
              </w:rPr>
              <w:t>Суб</w:t>
            </w:r>
            <w:r w:rsidR="00AA05D0">
              <w:rPr>
                <w:caps/>
                <w:sz w:val="22"/>
                <w:szCs w:val="22"/>
                <w:lang w:val="ru-RU"/>
              </w:rPr>
              <w:t>ПОДРЯДЧИКА</w:t>
            </w:r>
            <w:r w:rsidR="006B6AD7">
              <w:rPr>
                <w:sz w:val="22"/>
                <w:szCs w:val="22"/>
                <w:lang w:val="ru-RU"/>
              </w:rPr>
              <w:t xml:space="preserve"> </w:t>
            </w:r>
            <w:r w:rsidRPr="0078057B">
              <w:rPr>
                <w:sz w:val="22"/>
                <w:szCs w:val="22"/>
                <w:lang w:val="ru-RU"/>
              </w:rPr>
              <w:t xml:space="preserve">(включая дорожно-транспортное происшествие), результатом которого явилась смерть работника </w:t>
            </w:r>
            <w:r w:rsidRPr="0078057B">
              <w:rPr>
                <w:spacing w:val="-2"/>
                <w:sz w:val="22"/>
                <w:szCs w:val="22"/>
                <w:lang w:val="ru-RU"/>
              </w:rPr>
              <w:t>ЗАКАЗЧИКА</w:t>
            </w:r>
            <w:r w:rsidRPr="0078057B">
              <w:rPr>
                <w:sz w:val="22"/>
                <w:szCs w:val="22"/>
                <w:lang w:val="ru-RU"/>
              </w:rPr>
              <w:t xml:space="preserve"> (за каждый факт/за каждого </w:t>
            </w:r>
            <w:r w:rsidRPr="0078057B">
              <w:rPr>
                <w:sz w:val="22"/>
                <w:szCs w:val="22"/>
                <w:lang w:val="ru-RU"/>
              </w:rPr>
              <w:lastRenderedPageBreak/>
              <w:t>работника).</w:t>
            </w:r>
          </w:p>
        </w:tc>
        <w:tc>
          <w:tcPr>
            <w:tcW w:w="3544" w:type="dxa"/>
            <w:shd w:val="clear" w:color="auto" w:fill="auto"/>
            <w:vAlign w:val="center"/>
          </w:tcPr>
          <w:p w:rsidR="00CF0E27" w:rsidRPr="0078057B" w:rsidRDefault="00CF0E27" w:rsidP="00E55B11">
            <w:pPr>
              <w:jc w:val="center"/>
              <w:rPr>
                <w:sz w:val="22"/>
                <w:szCs w:val="22"/>
              </w:rPr>
            </w:pPr>
            <w:r w:rsidRPr="0078057B">
              <w:rPr>
                <w:sz w:val="22"/>
                <w:szCs w:val="22"/>
                <w:lang w:val="ru-RU"/>
              </w:rPr>
              <w:lastRenderedPageBreak/>
              <w:t>1 000 000 (один миллион)</w:t>
            </w:r>
          </w:p>
        </w:tc>
      </w:tr>
      <w:tr w:rsidR="00CF0E27" w:rsidRPr="00BF380C"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lastRenderedPageBreak/>
              <w:t>1</w:t>
            </w:r>
            <w:r w:rsidR="00787A49" w:rsidRPr="00787A49">
              <w:rPr>
                <w:sz w:val="22"/>
                <w:szCs w:val="22"/>
                <w:lang w:val="ru-RU"/>
              </w:rPr>
              <w:t>0</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Порывы трубопроводов и повреждения    оборудования, сооружений, технических устройств на объектах </w:t>
            </w:r>
            <w:r w:rsidRPr="0078057B">
              <w:rPr>
                <w:spacing w:val="-2"/>
                <w:sz w:val="22"/>
                <w:szCs w:val="22"/>
                <w:lang w:val="ru-RU"/>
              </w:rPr>
              <w:t>ЗАКАЗЧИКА</w:t>
            </w:r>
            <w:r w:rsidRPr="0078057B">
              <w:rPr>
                <w:sz w:val="22"/>
                <w:szCs w:val="22"/>
                <w:lang w:val="ru-RU"/>
              </w:rPr>
              <w:t xml:space="preserve"> (за каждый факт) (кроме подземных коммуникаций, не указанных на предоставленной </w:t>
            </w:r>
            <w:r w:rsidRPr="0078057B">
              <w:rPr>
                <w:spacing w:val="-2"/>
                <w:sz w:val="22"/>
                <w:szCs w:val="22"/>
                <w:lang w:val="ru-RU"/>
              </w:rPr>
              <w:t>ЗАКАЗЧИКОМ</w:t>
            </w:r>
            <w:r w:rsidRPr="0078057B">
              <w:rPr>
                <w:sz w:val="22"/>
                <w:szCs w:val="22"/>
                <w:lang w:val="ru-RU"/>
              </w:rPr>
              <w:t xml:space="preserve"> схеме).</w:t>
            </w:r>
          </w:p>
        </w:tc>
        <w:tc>
          <w:tcPr>
            <w:tcW w:w="3544" w:type="dxa"/>
            <w:shd w:val="clear" w:color="auto" w:fill="auto"/>
            <w:vAlign w:val="center"/>
          </w:tcPr>
          <w:p w:rsidR="00CF0E27" w:rsidRPr="0078057B" w:rsidRDefault="00CF0E27" w:rsidP="00E55B11">
            <w:pPr>
              <w:jc w:val="center"/>
              <w:rPr>
                <w:sz w:val="22"/>
                <w:szCs w:val="22"/>
                <w:lang w:val="ru-RU"/>
              </w:rPr>
            </w:pPr>
            <w:r w:rsidRPr="0078057B">
              <w:rPr>
                <w:rFonts w:eastAsia="MS Mincho"/>
                <w:sz w:val="22"/>
                <w:szCs w:val="22"/>
                <w:lang w:val="ru-RU"/>
              </w:rPr>
              <w:t>1 500 000 (один миллион пятьсот тысяч)</w:t>
            </w:r>
            <w:r w:rsidRPr="0078057B">
              <w:rPr>
                <w:sz w:val="22"/>
                <w:szCs w:val="22"/>
                <w:lang w:val="ru-RU"/>
              </w:rPr>
              <w:t xml:space="preserve"> + возмещение  ущерба</w:t>
            </w:r>
          </w:p>
        </w:tc>
      </w:tr>
      <w:tr w:rsidR="00CF0E27" w:rsidRPr="00BF380C"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rPr>
              <w:t>1</w:t>
            </w:r>
            <w:proofErr w:type="spellStart"/>
            <w:r w:rsidR="00787A49" w:rsidRPr="00787A49">
              <w:rPr>
                <w:sz w:val="22"/>
                <w:szCs w:val="22"/>
                <w:lang w:val="ru-RU"/>
              </w:rPr>
              <w:t>1</w:t>
            </w:r>
            <w:proofErr w:type="spellEnd"/>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w:t>
            </w:r>
            <w:r w:rsidRPr="0078057B">
              <w:rPr>
                <w:spacing w:val="-2"/>
                <w:sz w:val="22"/>
                <w:szCs w:val="22"/>
                <w:lang w:val="ru-RU"/>
              </w:rPr>
              <w:t>ЗАКАЗЧИКА</w:t>
            </w:r>
            <w:r w:rsidRPr="0078057B">
              <w:rPr>
                <w:sz w:val="22"/>
                <w:szCs w:val="22"/>
                <w:lang w:val="ru-RU"/>
              </w:rPr>
              <w:t xml:space="preserve"> (за каждый факт).</w:t>
            </w:r>
          </w:p>
        </w:tc>
        <w:tc>
          <w:tcPr>
            <w:tcW w:w="3544" w:type="dxa"/>
            <w:shd w:val="clear" w:color="auto" w:fill="auto"/>
            <w:vAlign w:val="center"/>
          </w:tcPr>
          <w:p w:rsidR="00CF0E27" w:rsidRPr="0078057B" w:rsidRDefault="00CF0E27" w:rsidP="00E55B11">
            <w:pPr>
              <w:jc w:val="center"/>
              <w:rPr>
                <w:sz w:val="22"/>
                <w:szCs w:val="22"/>
                <w:lang w:val="ru-RU"/>
              </w:rPr>
            </w:pPr>
            <w:r w:rsidRPr="0078057B">
              <w:rPr>
                <w:rFonts w:eastAsia="MS Mincho"/>
                <w:sz w:val="22"/>
                <w:szCs w:val="22"/>
                <w:lang w:val="ru-RU"/>
              </w:rPr>
              <w:t>1 500 000 (один миллион пятьсот тысяч)</w:t>
            </w:r>
            <w:r w:rsidRPr="0078057B">
              <w:rPr>
                <w:sz w:val="22"/>
                <w:szCs w:val="22"/>
                <w:lang w:val="ru-RU"/>
              </w:rPr>
              <w:t xml:space="preserve"> + возмещение  ущерба</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rPr>
              <w:t>1</w:t>
            </w:r>
            <w:r w:rsidR="00787A49" w:rsidRPr="00787A49">
              <w:rPr>
                <w:sz w:val="22"/>
                <w:szCs w:val="22"/>
                <w:lang w:val="ru-RU"/>
              </w:rPr>
              <w:t>2</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Самовольное подключение электроустановок потребителей к сетям </w:t>
            </w:r>
            <w:r w:rsidRPr="0078057B">
              <w:rPr>
                <w:spacing w:val="-2"/>
                <w:sz w:val="22"/>
                <w:szCs w:val="22"/>
                <w:lang w:val="ru-RU"/>
              </w:rPr>
              <w:t>ЗАКАЗЧИКА</w:t>
            </w:r>
            <w:r w:rsidRPr="0078057B">
              <w:rPr>
                <w:sz w:val="22"/>
                <w:szCs w:val="22"/>
                <w:lang w:val="ru-RU"/>
              </w:rPr>
              <w:t xml:space="preserve"> (за каждый факт).</w:t>
            </w:r>
          </w:p>
        </w:tc>
        <w:tc>
          <w:tcPr>
            <w:tcW w:w="3544" w:type="dxa"/>
            <w:shd w:val="clear" w:color="auto" w:fill="auto"/>
            <w:vAlign w:val="center"/>
          </w:tcPr>
          <w:p w:rsidR="00CF0E27" w:rsidRPr="0078057B" w:rsidRDefault="00CF0E27" w:rsidP="00E55B11">
            <w:pPr>
              <w:jc w:val="center"/>
              <w:rPr>
                <w:sz w:val="22"/>
                <w:szCs w:val="22"/>
              </w:rPr>
            </w:pPr>
            <w:r w:rsidRPr="0078057B">
              <w:rPr>
                <w:sz w:val="22"/>
                <w:szCs w:val="22"/>
                <w:lang w:val="ru-RU"/>
              </w:rPr>
              <w:t>500 000 (пятьсот тысяч)</w:t>
            </w:r>
          </w:p>
          <w:p w:rsidR="00CF0E27" w:rsidRPr="0078057B" w:rsidRDefault="00CF0E27" w:rsidP="00E55B11">
            <w:pPr>
              <w:jc w:val="center"/>
              <w:rPr>
                <w:sz w:val="22"/>
                <w:szCs w:val="22"/>
              </w:rPr>
            </w:pPr>
          </w:p>
        </w:tc>
      </w:tr>
      <w:tr w:rsidR="00CF0E27" w:rsidRPr="0078057B" w:rsidTr="00BF380C">
        <w:trPr>
          <w:trHeight w:val="794"/>
        </w:trPr>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rPr>
              <w:t>1</w:t>
            </w:r>
            <w:r w:rsidRPr="00787A49">
              <w:rPr>
                <w:sz w:val="22"/>
                <w:szCs w:val="22"/>
                <w:lang w:val="ru-RU"/>
              </w:rPr>
              <w:t>4</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Не предоставление или несвоевременное предоставление   отчетов в области ОТ, ПБ и ООС в установленные </w:t>
            </w:r>
            <w:r w:rsidRPr="0078057B">
              <w:rPr>
                <w:spacing w:val="-2"/>
                <w:sz w:val="22"/>
                <w:szCs w:val="22"/>
                <w:lang w:val="ru-RU"/>
              </w:rPr>
              <w:t>ЗАКАЗЧИКОМ</w:t>
            </w:r>
            <w:r w:rsidRPr="0078057B">
              <w:rPr>
                <w:sz w:val="22"/>
                <w:szCs w:val="22"/>
                <w:lang w:val="ru-RU"/>
              </w:rPr>
              <w:t xml:space="preserve"> сроки (за каждый факт).</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25 000 (двадцать пять тысяч)</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rPr>
              <w:t>1</w:t>
            </w:r>
            <w:r w:rsidRPr="00787A49">
              <w:rPr>
                <w:sz w:val="22"/>
                <w:szCs w:val="22"/>
                <w:lang w:val="ru-RU"/>
              </w:rPr>
              <w:t>5</w:t>
            </w:r>
          </w:p>
        </w:tc>
        <w:tc>
          <w:tcPr>
            <w:tcW w:w="6258" w:type="dxa"/>
            <w:shd w:val="clear" w:color="auto" w:fill="auto"/>
          </w:tcPr>
          <w:p w:rsidR="00CF0E27" w:rsidRPr="0078057B" w:rsidRDefault="00CF0E27" w:rsidP="00BF380C">
            <w:pPr>
              <w:spacing w:after="120"/>
              <w:jc w:val="both"/>
              <w:rPr>
                <w:sz w:val="22"/>
                <w:szCs w:val="22"/>
                <w:lang w:val="ru-RU"/>
              </w:rPr>
            </w:pPr>
            <w:r w:rsidRPr="0078057B">
              <w:rPr>
                <w:sz w:val="22"/>
                <w:szCs w:val="22"/>
                <w:lang w:val="ru-RU"/>
              </w:rPr>
              <w:t xml:space="preserve">Начало </w:t>
            </w:r>
            <w:r w:rsidR="003D6C87">
              <w:rPr>
                <w:sz w:val="22"/>
                <w:szCs w:val="22"/>
                <w:lang w:val="ru-RU"/>
              </w:rPr>
              <w:t>работ по Договору</w:t>
            </w:r>
            <w:r w:rsidRPr="0078057B">
              <w:rPr>
                <w:sz w:val="22"/>
                <w:szCs w:val="22"/>
                <w:lang w:val="ru-RU"/>
              </w:rPr>
              <w:t xml:space="preserve"> без получения письменного разрешения, без оформления: </w:t>
            </w:r>
            <w:proofErr w:type="spellStart"/>
            <w:proofErr w:type="gramStart"/>
            <w:r w:rsidRPr="0078057B">
              <w:rPr>
                <w:sz w:val="22"/>
                <w:szCs w:val="22"/>
                <w:lang w:val="ru-RU"/>
              </w:rPr>
              <w:t>актов-допуска</w:t>
            </w:r>
            <w:proofErr w:type="spellEnd"/>
            <w:proofErr w:type="gramEnd"/>
            <w:r w:rsidRPr="0078057B">
              <w:rPr>
                <w:sz w:val="22"/>
                <w:szCs w:val="22"/>
                <w:lang w:val="ru-RU"/>
              </w:rPr>
              <w:t xml:space="preserve"> на объект, </w:t>
            </w:r>
            <w:proofErr w:type="spellStart"/>
            <w:r w:rsidRPr="0078057B">
              <w:rPr>
                <w:sz w:val="22"/>
                <w:szCs w:val="22"/>
                <w:lang w:val="ru-RU"/>
              </w:rPr>
              <w:t>нарядов-допуска</w:t>
            </w:r>
            <w:proofErr w:type="spellEnd"/>
            <w:r w:rsidRPr="0078057B">
              <w:rPr>
                <w:sz w:val="22"/>
                <w:szCs w:val="22"/>
                <w:lang w:val="ru-RU"/>
              </w:rPr>
              <w:t xml:space="preserve"> к работам повышенной опасности (за каждый факт).</w:t>
            </w:r>
          </w:p>
        </w:tc>
        <w:tc>
          <w:tcPr>
            <w:tcW w:w="3544" w:type="dxa"/>
            <w:shd w:val="clear" w:color="auto" w:fill="auto"/>
            <w:vAlign w:val="center"/>
          </w:tcPr>
          <w:p w:rsidR="00CF0E27" w:rsidRPr="0078057B" w:rsidRDefault="00CF0E27" w:rsidP="00E55B11">
            <w:pPr>
              <w:jc w:val="center"/>
              <w:rPr>
                <w:sz w:val="22"/>
                <w:szCs w:val="22"/>
              </w:rPr>
            </w:pPr>
            <w:r w:rsidRPr="0078057B">
              <w:rPr>
                <w:sz w:val="22"/>
                <w:szCs w:val="22"/>
                <w:lang w:val="ru-RU"/>
              </w:rPr>
              <w:t>100 000 (сто тысяч)</w:t>
            </w:r>
          </w:p>
        </w:tc>
      </w:tr>
      <w:tr w:rsidR="00CF0E27" w:rsidRPr="0078057B" w:rsidTr="00BF380C">
        <w:trPr>
          <w:trHeight w:val="611"/>
        </w:trPr>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rPr>
              <w:t>1</w:t>
            </w:r>
            <w:r w:rsidRPr="00787A49">
              <w:rPr>
                <w:sz w:val="22"/>
                <w:szCs w:val="22"/>
                <w:lang w:val="ru-RU"/>
              </w:rPr>
              <w:t>6</w:t>
            </w:r>
          </w:p>
        </w:tc>
        <w:tc>
          <w:tcPr>
            <w:tcW w:w="6258" w:type="dxa"/>
            <w:shd w:val="clear" w:color="auto" w:fill="auto"/>
          </w:tcPr>
          <w:p w:rsidR="00CF0E27" w:rsidRPr="0078057B" w:rsidRDefault="00CF0E27" w:rsidP="002673C2">
            <w:pPr>
              <w:spacing w:after="120"/>
              <w:jc w:val="both"/>
              <w:rPr>
                <w:sz w:val="22"/>
                <w:szCs w:val="22"/>
                <w:lang w:val="ru-RU"/>
              </w:rPr>
            </w:pPr>
            <w:r w:rsidRPr="0078057B">
              <w:rPr>
                <w:sz w:val="22"/>
                <w:szCs w:val="22"/>
                <w:lang w:val="ru-RU"/>
              </w:rPr>
              <w:t xml:space="preserve">Несоблюдение </w:t>
            </w:r>
            <w:r w:rsidR="00AA05D0">
              <w:rPr>
                <w:caps/>
                <w:sz w:val="22"/>
                <w:szCs w:val="22"/>
                <w:lang w:val="ru-RU"/>
              </w:rPr>
              <w:t>ПОДРЯДЧИКОМ</w:t>
            </w:r>
            <w:r w:rsidR="006B6AD7" w:rsidRPr="0078057B">
              <w:rPr>
                <w:sz w:val="22"/>
                <w:szCs w:val="22"/>
                <w:lang w:val="ru-RU"/>
              </w:rPr>
              <w:t xml:space="preserve"> </w:t>
            </w:r>
            <w:r w:rsidRPr="0078057B">
              <w:rPr>
                <w:sz w:val="22"/>
                <w:szCs w:val="22"/>
                <w:lang w:val="ru-RU"/>
              </w:rPr>
              <w:t xml:space="preserve">требований ЛНД «Информационная безопасность. Требования </w:t>
            </w:r>
            <w:r w:rsidR="002673C2" w:rsidRPr="0078057B">
              <w:rPr>
                <w:sz w:val="22"/>
                <w:szCs w:val="22"/>
                <w:lang w:val="ru-RU"/>
              </w:rPr>
              <w:t>к пользователям, рекомендации»</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25 000 (двадцать пять тысяч)</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rPr>
              <w:t>1</w:t>
            </w:r>
            <w:r w:rsidRPr="00787A49">
              <w:rPr>
                <w:sz w:val="22"/>
                <w:szCs w:val="22"/>
                <w:lang w:val="ru-RU"/>
              </w:rPr>
              <w:t>7</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В случае выявления фактов завышения (фальсификации) </w:t>
            </w:r>
            <w:r w:rsidR="00AA05D0">
              <w:rPr>
                <w:caps/>
                <w:sz w:val="22"/>
                <w:szCs w:val="22"/>
                <w:lang w:val="ru-RU"/>
              </w:rPr>
              <w:t>ПОДРЯДЧИКОМ</w:t>
            </w:r>
            <w:r w:rsidR="006B6AD7" w:rsidRPr="0078057B">
              <w:rPr>
                <w:sz w:val="22"/>
                <w:szCs w:val="22"/>
                <w:lang w:val="ru-RU"/>
              </w:rPr>
              <w:t xml:space="preserve"> </w:t>
            </w:r>
            <w:r w:rsidRPr="0078057B">
              <w:rPr>
                <w:sz w:val="22"/>
                <w:szCs w:val="22"/>
                <w:lang w:val="ru-RU"/>
              </w:rPr>
              <w:t xml:space="preserve">в представленных документах объемов выполненных </w:t>
            </w:r>
            <w:r w:rsidR="003D6C87">
              <w:rPr>
                <w:sz w:val="22"/>
                <w:szCs w:val="22"/>
                <w:lang w:val="ru-RU"/>
              </w:rPr>
              <w:t>работ по Договору</w:t>
            </w:r>
            <w:r w:rsidR="006B6AD7" w:rsidRPr="0078057B">
              <w:rPr>
                <w:sz w:val="22"/>
                <w:szCs w:val="22"/>
                <w:lang w:val="ru-RU"/>
              </w:rPr>
              <w:t xml:space="preserve"> </w:t>
            </w:r>
            <w:r w:rsidRPr="0078057B">
              <w:rPr>
                <w:sz w:val="22"/>
                <w:szCs w:val="22"/>
                <w:lang w:val="ru-RU"/>
              </w:rPr>
              <w:t>или возмещаемой стоимости МАТЕРИАЛОВ.</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100% от суммы завышения</w:t>
            </w:r>
          </w:p>
        </w:tc>
      </w:tr>
      <w:tr w:rsidR="00CF0E27" w:rsidRPr="00BF380C"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18</w:t>
            </w:r>
          </w:p>
        </w:tc>
        <w:tc>
          <w:tcPr>
            <w:tcW w:w="6258" w:type="dxa"/>
            <w:shd w:val="clear" w:color="auto" w:fill="auto"/>
          </w:tcPr>
          <w:p w:rsidR="00CF0E27" w:rsidRPr="0078057B" w:rsidRDefault="00CF0E27" w:rsidP="00E55B11">
            <w:pPr>
              <w:spacing w:after="120"/>
              <w:jc w:val="both"/>
              <w:rPr>
                <w:sz w:val="22"/>
                <w:szCs w:val="22"/>
                <w:lang w:val="ru-RU"/>
              </w:rPr>
            </w:pPr>
            <w:r w:rsidRPr="0078057B">
              <w:rPr>
                <w:sz w:val="22"/>
                <w:szCs w:val="22"/>
                <w:lang w:val="ru-RU"/>
              </w:rPr>
              <w:t xml:space="preserve">Допуск к работе сотрудника, не имеющего заключения медицинской комиссии, равно как и сотрудника получившего заключение о наличии противопоказаний к выполнению </w:t>
            </w:r>
            <w:r w:rsidR="003D6C87">
              <w:rPr>
                <w:sz w:val="22"/>
                <w:szCs w:val="22"/>
                <w:lang w:val="ru-RU"/>
              </w:rPr>
              <w:t>работ по Договору</w:t>
            </w:r>
            <w:r w:rsidR="006B6AD7" w:rsidRPr="0078057B">
              <w:rPr>
                <w:caps/>
                <w:sz w:val="22"/>
                <w:szCs w:val="22"/>
                <w:lang w:val="ru-RU"/>
              </w:rPr>
              <w:t xml:space="preserve"> </w:t>
            </w:r>
            <w:r w:rsidRPr="0078057B">
              <w:rPr>
                <w:caps/>
                <w:sz w:val="22"/>
                <w:szCs w:val="22"/>
                <w:lang w:val="ru-RU"/>
              </w:rPr>
              <w:t>(</w:t>
            </w:r>
            <w:r w:rsidRPr="0078057B">
              <w:rPr>
                <w:sz w:val="22"/>
                <w:szCs w:val="22"/>
                <w:lang w:val="ru-RU"/>
              </w:rPr>
              <w:t>за каждый факт</w:t>
            </w:r>
            <w:r w:rsidRPr="0078057B">
              <w:rPr>
                <w:caps/>
                <w:sz w:val="22"/>
                <w:szCs w:val="22"/>
                <w:lang w:val="ru-RU"/>
              </w:rPr>
              <w:t>).</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100 000 (сто тысяч)+ транспортные расходы по удалению отстраненного работника.</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19</w:t>
            </w:r>
          </w:p>
        </w:tc>
        <w:tc>
          <w:tcPr>
            <w:tcW w:w="6258" w:type="dxa"/>
            <w:shd w:val="clear" w:color="auto" w:fill="auto"/>
          </w:tcPr>
          <w:p w:rsidR="00CF0E27" w:rsidRPr="0078057B" w:rsidRDefault="00CF0E27" w:rsidP="00E55B11">
            <w:pPr>
              <w:spacing w:after="120"/>
              <w:jc w:val="both"/>
              <w:rPr>
                <w:sz w:val="22"/>
                <w:szCs w:val="22"/>
                <w:lang w:val="ru-RU"/>
              </w:rPr>
            </w:pPr>
            <w:r w:rsidRPr="0078057B">
              <w:rPr>
                <w:rFonts w:eastAsiaTheme="minorHAnsi"/>
                <w:sz w:val="22"/>
                <w:szCs w:val="22"/>
                <w:lang w:val="ru-RU"/>
              </w:rPr>
              <w:t xml:space="preserve">Нарушение </w:t>
            </w:r>
            <w:r w:rsidR="00AA05D0">
              <w:rPr>
                <w:caps/>
                <w:sz w:val="22"/>
                <w:szCs w:val="22"/>
                <w:lang w:val="ru-RU"/>
              </w:rPr>
              <w:t>ПОДРЯДЧИКОМ</w:t>
            </w:r>
            <w:r w:rsidR="006B6AD7" w:rsidRPr="0078057B">
              <w:rPr>
                <w:rFonts w:eastAsiaTheme="minorHAnsi"/>
                <w:sz w:val="22"/>
                <w:szCs w:val="22"/>
                <w:lang w:val="ru-RU"/>
              </w:rPr>
              <w:t xml:space="preserve"> </w:t>
            </w:r>
            <w:r w:rsidRPr="0078057B">
              <w:rPr>
                <w:rFonts w:eastAsiaTheme="minorHAnsi"/>
                <w:sz w:val="22"/>
                <w:szCs w:val="22"/>
                <w:lang w:val="ru-RU"/>
              </w:rPr>
              <w:t xml:space="preserve">обязанностей при  увольнении работника </w:t>
            </w:r>
            <w:r w:rsidR="00AA05D0">
              <w:rPr>
                <w:caps/>
                <w:sz w:val="22"/>
                <w:szCs w:val="22"/>
                <w:lang w:val="ru-RU"/>
              </w:rPr>
              <w:t>ПОДРЯДЧИКА</w:t>
            </w:r>
            <w:r w:rsidRPr="0078057B">
              <w:rPr>
                <w:rFonts w:eastAsiaTheme="minorHAnsi"/>
                <w:sz w:val="22"/>
                <w:szCs w:val="22"/>
                <w:lang w:val="ru-RU"/>
              </w:rPr>
              <w:t>, имеющего пропуск на ОБЪЕКТ ЗАКАЗЧИКА</w:t>
            </w:r>
            <w:r w:rsidR="00BF380C">
              <w:rPr>
                <w:rFonts w:eastAsiaTheme="minorHAnsi"/>
                <w:sz w:val="22"/>
                <w:szCs w:val="22"/>
                <w:lang w:val="ru-RU"/>
              </w:rPr>
              <w:t xml:space="preserve"> </w:t>
            </w:r>
            <w:r w:rsidRPr="0078057B">
              <w:rPr>
                <w:sz w:val="22"/>
                <w:szCs w:val="22"/>
                <w:lang w:val="ru-RU"/>
              </w:rPr>
              <w:t>(за каждый факт)</w:t>
            </w:r>
            <w:r w:rsidRPr="0078057B">
              <w:rPr>
                <w:rFonts w:eastAsiaTheme="minorHAnsi"/>
                <w:sz w:val="22"/>
                <w:szCs w:val="22"/>
                <w:lang w:val="ru-RU"/>
              </w:rPr>
              <w:t>.</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100 000 (сто тысяч)</w:t>
            </w:r>
          </w:p>
        </w:tc>
      </w:tr>
      <w:tr w:rsidR="00CF0E27" w:rsidRPr="0078057B"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20</w:t>
            </w:r>
          </w:p>
        </w:tc>
        <w:tc>
          <w:tcPr>
            <w:tcW w:w="6258" w:type="dxa"/>
            <w:shd w:val="clear" w:color="auto" w:fill="auto"/>
          </w:tcPr>
          <w:p w:rsidR="00CF0E27" w:rsidRPr="0078057B" w:rsidRDefault="00CF0E27" w:rsidP="00E55B11">
            <w:pPr>
              <w:spacing w:after="120"/>
              <w:jc w:val="both"/>
              <w:rPr>
                <w:sz w:val="22"/>
                <w:szCs w:val="22"/>
                <w:lang w:val="ru-RU"/>
              </w:rPr>
            </w:pPr>
            <w:r w:rsidRPr="0078057B">
              <w:rPr>
                <w:rFonts w:eastAsiaTheme="minorHAnsi"/>
                <w:sz w:val="22"/>
                <w:szCs w:val="22"/>
                <w:lang w:val="ru-RU"/>
              </w:rPr>
              <w:t xml:space="preserve">Нарушение </w:t>
            </w:r>
            <w:r w:rsidR="00AA05D0">
              <w:rPr>
                <w:caps/>
                <w:sz w:val="22"/>
                <w:szCs w:val="22"/>
                <w:lang w:val="ru-RU"/>
              </w:rPr>
              <w:t>ПОДРЯДЧИКОМ</w:t>
            </w:r>
            <w:r w:rsidR="006B6AD7" w:rsidRPr="0078057B">
              <w:rPr>
                <w:rFonts w:eastAsiaTheme="minorHAnsi"/>
                <w:sz w:val="22"/>
                <w:szCs w:val="22"/>
                <w:lang w:val="ru-RU"/>
              </w:rPr>
              <w:t xml:space="preserve"> </w:t>
            </w:r>
            <w:r w:rsidRPr="0078057B">
              <w:rPr>
                <w:rFonts w:eastAsiaTheme="minorHAnsi"/>
                <w:sz w:val="22"/>
                <w:szCs w:val="22"/>
                <w:lang w:val="ru-RU"/>
              </w:rPr>
              <w:t>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w:t>
            </w:r>
            <w:proofErr w:type="gramStart"/>
            <w:r w:rsidRPr="0078057B">
              <w:rPr>
                <w:rFonts w:eastAsiaTheme="minorHAnsi"/>
                <w:sz w:val="22"/>
                <w:szCs w:val="22"/>
                <w:lang w:val="ru-RU"/>
              </w:rPr>
              <w:t>т</w:t>
            </w:r>
            <w:r w:rsidRPr="0078057B">
              <w:rPr>
                <w:sz w:val="22"/>
                <w:szCs w:val="22"/>
                <w:lang w:val="ru-RU"/>
              </w:rPr>
              <w:t>(</w:t>
            </w:r>
            <w:proofErr w:type="gramEnd"/>
            <w:r w:rsidRPr="0078057B">
              <w:rPr>
                <w:sz w:val="22"/>
                <w:szCs w:val="22"/>
                <w:lang w:val="ru-RU"/>
              </w:rPr>
              <w:t>за каждый факт)</w:t>
            </w:r>
            <w:r w:rsidRPr="0078057B">
              <w:rPr>
                <w:rFonts w:eastAsiaTheme="minorHAnsi"/>
                <w:sz w:val="22"/>
                <w:szCs w:val="22"/>
                <w:lang w:val="ru-RU"/>
              </w:rPr>
              <w:t>.</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50 000 (пятьдесят тысяч)</w:t>
            </w:r>
          </w:p>
        </w:tc>
      </w:tr>
      <w:tr w:rsidR="00CF0E27" w:rsidRPr="0078057B" w:rsidTr="00BF380C">
        <w:trPr>
          <w:trHeight w:val="1525"/>
        </w:trPr>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21</w:t>
            </w:r>
          </w:p>
        </w:tc>
        <w:tc>
          <w:tcPr>
            <w:tcW w:w="6258" w:type="dxa"/>
            <w:shd w:val="clear" w:color="auto" w:fill="auto"/>
          </w:tcPr>
          <w:p w:rsidR="00CF0E27" w:rsidRPr="0078057B" w:rsidRDefault="00CF0E27" w:rsidP="00D345B6">
            <w:pPr>
              <w:spacing w:after="120"/>
              <w:jc w:val="both"/>
              <w:rPr>
                <w:sz w:val="22"/>
                <w:szCs w:val="22"/>
                <w:lang w:val="ru-RU"/>
              </w:rPr>
            </w:pPr>
            <w:r w:rsidRPr="0078057B">
              <w:rPr>
                <w:rFonts w:eastAsiaTheme="minorHAnsi"/>
                <w:sz w:val="22"/>
                <w:szCs w:val="22"/>
                <w:lang w:val="ru-RU"/>
              </w:rPr>
              <w:t xml:space="preserve">Нарушение </w:t>
            </w:r>
            <w:r w:rsidR="00AA05D0">
              <w:rPr>
                <w:caps/>
                <w:sz w:val="22"/>
                <w:szCs w:val="22"/>
                <w:lang w:val="ru-RU"/>
              </w:rPr>
              <w:t>ПОДРЯДЧИКОМ</w:t>
            </w:r>
            <w:r w:rsidR="006B6AD7" w:rsidRPr="0078057B">
              <w:rPr>
                <w:rFonts w:eastAsiaTheme="minorHAnsi"/>
                <w:sz w:val="22"/>
                <w:szCs w:val="22"/>
                <w:lang w:val="ru-RU"/>
              </w:rPr>
              <w:t xml:space="preserve"> </w:t>
            </w:r>
            <w:r w:rsidRPr="0078057B">
              <w:rPr>
                <w:rFonts w:eastAsiaTheme="minorHAnsi"/>
                <w:sz w:val="22"/>
                <w:szCs w:val="22"/>
                <w:lang w:val="ru-RU"/>
              </w:rPr>
              <w:t xml:space="preserve">требований о недопущении публикаций </w:t>
            </w:r>
            <w:r w:rsidR="00AA05D0">
              <w:rPr>
                <w:caps/>
                <w:sz w:val="22"/>
                <w:szCs w:val="22"/>
                <w:lang w:val="ru-RU"/>
              </w:rPr>
              <w:t>ПОДРЯДЧИКОМ</w:t>
            </w:r>
            <w:r w:rsidR="006B6AD7" w:rsidRPr="0078057B">
              <w:rPr>
                <w:rFonts w:eastAsiaTheme="minorHAnsi"/>
                <w:sz w:val="22"/>
                <w:szCs w:val="22"/>
                <w:lang w:val="ru-RU"/>
              </w:rPr>
              <w:t xml:space="preserve"> </w:t>
            </w:r>
            <w:r w:rsidRPr="0078057B">
              <w:rPr>
                <w:rFonts w:eastAsiaTheme="minorHAnsi"/>
                <w:sz w:val="22"/>
                <w:szCs w:val="22"/>
                <w:lang w:val="ru-RU"/>
              </w:rPr>
              <w:t xml:space="preserve">в средствах массовой информации сведений, касающихся </w:t>
            </w:r>
            <w:r w:rsidRPr="0078057B">
              <w:rPr>
                <w:sz w:val="22"/>
                <w:szCs w:val="22"/>
                <w:lang w:val="ru-RU"/>
              </w:rPr>
              <w:t xml:space="preserve">деятельности </w:t>
            </w:r>
            <w:r w:rsidR="00D345B6" w:rsidRPr="0078057B">
              <w:rPr>
                <w:sz w:val="22"/>
                <w:szCs w:val="22"/>
                <w:lang w:val="ru-RU"/>
              </w:rPr>
              <w:t>ЗАКАЗЧИКА</w:t>
            </w:r>
            <w:r w:rsidRPr="0078057B">
              <w:rPr>
                <w:sz w:val="22"/>
                <w:szCs w:val="22"/>
                <w:lang w:val="ru-RU"/>
              </w:rPr>
              <w:t>,</w:t>
            </w:r>
            <w:r w:rsidR="00D345B6" w:rsidRPr="0078057B">
              <w:rPr>
                <w:sz w:val="22"/>
                <w:szCs w:val="22"/>
                <w:lang w:val="ru-RU"/>
              </w:rPr>
              <w:t xml:space="preserve"> ГЕНЕРАЛЬНОГО </w:t>
            </w:r>
            <w:proofErr w:type="gramStart"/>
            <w:r w:rsidR="00D345B6" w:rsidRPr="0078057B">
              <w:rPr>
                <w:sz w:val="22"/>
                <w:szCs w:val="22"/>
                <w:lang w:val="ru-RU"/>
              </w:rPr>
              <w:t>ЗАКАЗЧИКА</w:t>
            </w:r>
            <w:proofErr w:type="gramEnd"/>
            <w:r w:rsidRPr="0078057B">
              <w:rPr>
                <w:sz w:val="22"/>
                <w:szCs w:val="22"/>
                <w:lang w:val="ru-RU"/>
              </w:rPr>
              <w:t xml:space="preserve"> а так же </w:t>
            </w:r>
            <w:r w:rsidR="00D345B6" w:rsidRPr="0078057B">
              <w:rPr>
                <w:sz w:val="22"/>
                <w:szCs w:val="22"/>
                <w:lang w:val="ru-RU"/>
              </w:rPr>
              <w:t>П</w:t>
            </w:r>
            <w:r w:rsidRPr="0078057B">
              <w:rPr>
                <w:sz w:val="22"/>
                <w:szCs w:val="22"/>
                <w:lang w:val="ru-RU"/>
              </w:rPr>
              <w:t>АО «НК  «Роснефть» без получения соответствующего разрешения от ЗАКАЗЧИКА.</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100 000 (сто тысяч)</w:t>
            </w:r>
          </w:p>
        </w:tc>
      </w:tr>
      <w:tr w:rsidR="00CF0E27" w:rsidRPr="00BF380C" w:rsidTr="00787A49">
        <w:tc>
          <w:tcPr>
            <w:tcW w:w="654" w:type="dxa"/>
            <w:shd w:val="clear" w:color="auto" w:fill="auto"/>
            <w:vAlign w:val="center"/>
          </w:tcPr>
          <w:p w:rsidR="00CF0E27" w:rsidRPr="00787A49" w:rsidRDefault="00CF0E27" w:rsidP="00787A49">
            <w:pPr>
              <w:pStyle w:val="ad"/>
              <w:numPr>
                <w:ilvl w:val="0"/>
                <w:numId w:val="35"/>
              </w:numPr>
              <w:ind w:hanging="578"/>
              <w:rPr>
                <w:sz w:val="22"/>
                <w:szCs w:val="22"/>
                <w:lang w:val="ru-RU"/>
              </w:rPr>
            </w:pPr>
            <w:r w:rsidRPr="00787A49">
              <w:rPr>
                <w:sz w:val="22"/>
                <w:szCs w:val="22"/>
                <w:lang w:val="ru-RU"/>
              </w:rPr>
              <w:t>22</w:t>
            </w:r>
          </w:p>
        </w:tc>
        <w:tc>
          <w:tcPr>
            <w:tcW w:w="6258" w:type="dxa"/>
            <w:shd w:val="clear" w:color="auto" w:fill="auto"/>
          </w:tcPr>
          <w:p w:rsidR="00CF0E27" w:rsidRPr="0078057B" w:rsidRDefault="00CF0E27" w:rsidP="00E55B11">
            <w:pPr>
              <w:spacing w:after="120"/>
              <w:jc w:val="both"/>
              <w:rPr>
                <w:sz w:val="22"/>
                <w:szCs w:val="22"/>
                <w:lang w:val="ru-RU"/>
              </w:rPr>
            </w:pPr>
            <w:r w:rsidRPr="0078057B">
              <w:rPr>
                <w:noProof/>
                <w:sz w:val="22"/>
                <w:szCs w:val="22"/>
                <w:lang w:val="ru-RU"/>
              </w:rPr>
              <w:t xml:space="preserve">Нарушение </w:t>
            </w:r>
            <w:r w:rsidR="00AA05D0">
              <w:rPr>
                <w:caps/>
                <w:sz w:val="22"/>
                <w:szCs w:val="22"/>
                <w:lang w:val="ru-RU"/>
              </w:rPr>
              <w:t>ПОДРЯДЧИКОМ</w:t>
            </w:r>
            <w:r w:rsidR="006B6AD7" w:rsidRPr="0078057B">
              <w:rPr>
                <w:noProof/>
                <w:sz w:val="22"/>
                <w:szCs w:val="22"/>
                <w:lang w:val="ru-RU"/>
              </w:rPr>
              <w:t xml:space="preserve"> </w:t>
            </w:r>
            <w:r w:rsidRPr="0078057B">
              <w:rPr>
                <w:noProof/>
                <w:sz w:val="22"/>
                <w:szCs w:val="22"/>
                <w:lang w:val="ru-RU"/>
              </w:rPr>
              <w:t xml:space="preserve">сроков по предоставлению ЗАКАЗЧИКУ АКТА ПРИЕМКИ ВЫПОЛНЕННЫХ </w:t>
            </w:r>
            <w:r w:rsidR="006B6AD7">
              <w:rPr>
                <w:caps/>
                <w:sz w:val="22"/>
                <w:szCs w:val="22"/>
                <w:lang w:val="ru-RU"/>
              </w:rPr>
              <w:t>п</w:t>
            </w:r>
            <w:r w:rsidR="006B6AD7">
              <w:rPr>
                <w:sz w:val="22"/>
                <w:szCs w:val="22"/>
                <w:lang w:val="ru-RU"/>
              </w:rPr>
              <w:t xml:space="preserve">еревозок/оказанных </w:t>
            </w:r>
            <w:r w:rsidR="006B6AD7">
              <w:rPr>
                <w:caps/>
                <w:sz w:val="22"/>
                <w:szCs w:val="22"/>
                <w:lang w:val="ru-RU"/>
              </w:rPr>
              <w:t>У</w:t>
            </w:r>
            <w:r w:rsidR="006B6AD7">
              <w:rPr>
                <w:sz w:val="22"/>
                <w:szCs w:val="22"/>
                <w:lang w:val="ru-RU"/>
              </w:rPr>
              <w:t>слуг</w:t>
            </w:r>
            <w:r w:rsidRPr="0078057B">
              <w:rPr>
                <w:noProof/>
                <w:sz w:val="22"/>
                <w:szCs w:val="22"/>
                <w:lang w:val="ru-RU"/>
              </w:rPr>
              <w:t>, повлекшее наложение на ЗАКАЗЧИКА штрафных санкций за нарушение валютного законодательства.</w:t>
            </w:r>
          </w:p>
        </w:tc>
        <w:tc>
          <w:tcPr>
            <w:tcW w:w="3544" w:type="dxa"/>
            <w:shd w:val="clear" w:color="auto" w:fill="auto"/>
            <w:vAlign w:val="center"/>
          </w:tcPr>
          <w:p w:rsidR="00CF0E27" w:rsidRPr="0078057B" w:rsidRDefault="00CF0E27" w:rsidP="00E55B11">
            <w:pPr>
              <w:jc w:val="center"/>
              <w:rPr>
                <w:sz w:val="22"/>
                <w:szCs w:val="22"/>
                <w:lang w:val="ru-RU"/>
              </w:rPr>
            </w:pPr>
            <w:r w:rsidRPr="0078057B">
              <w:rPr>
                <w:sz w:val="22"/>
                <w:szCs w:val="22"/>
                <w:lang w:val="ru-RU"/>
              </w:rPr>
              <w:t>Возмещение убытков, связанных с выплатой штрафных санкций</w:t>
            </w:r>
          </w:p>
        </w:tc>
      </w:tr>
      <w:tr w:rsidR="00D345B6" w:rsidRPr="00BF380C" w:rsidTr="00E75740">
        <w:trPr>
          <w:trHeight w:val="1293"/>
        </w:trPr>
        <w:tc>
          <w:tcPr>
            <w:tcW w:w="654" w:type="dxa"/>
            <w:shd w:val="clear" w:color="auto" w:fill="auto"/>
          </w:tcPr>
          <w:p w:rsidR="00D345B6" w:rsidRPr="00787A49" w:rsidRDefault="00D345B6" w:rsidP="00787A49">
            <w:pPr>
              <w:pStyle w:val="ad"/>
              <w:numPr>
                <w:ilvl w:val="0"/>
                <w:numId w:val="35"/>
              </w:numPr>
              <w:ind w:hanging="578"/>
              <w:rPr>
                <w:sz w:val="22"/>
                <w:szCs w:val="22"/>
                <w:lang w:val="ru-RU"/>
              </w:rPr>
            </w:pPr>
            <w:r w:rsidRPr="00787A49">
              <w:rPr>
                <w:sz w:val="22"/>
                <w:szCs w:val="22"/>
                <w:lang w:val="ru-RU"/>
              </w:rPr>
              <w:lastRenderedPageBreak/>
              <w:t>23</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В </w:t>
            </w:r>
            <w:proofErr w:type="gramStart"/>
            <w:r w:rsidRPr="0078057B">
              <w:rPr>
                <w:sz w:val="22"/>
                <w:szCs w:val="22"/>
                <w:lang w:val="ru-RU"/>
              </w:rPr>
              <w:t>случае</w:t>
            </w:r>
            <w:proofErr w:type="gramEnd"/>
            <w:r w:rsidRPr="0078057B">
              <w:rPr>
                <w:sz w:val="22"/>
                <w:szCs w:val="22"/>
                <w:lang w:val="ru-RU"/>
              </w:rPr>
              <w:t xml:space="preserve"> возникновения аварии, инцидента по вине </w:t>
            </w:r>
            <w:r w:rsidR="00AA05D0">
              <w:rPr>
                <w:caps/>
                <w:sz w:val="22"/>
                <w:szCs w:val="22"/>
                <w:lang w:val="ru-RU"/>
              </w:rPr>
              <w:t>ПОДРЯДЧИКА</w:t>
            </w:r>
          </w:p>
        </w:tc>
        <w:tc>
          <w:tcPr>
            <w:tcW w:w="3544" w:type="dxa"/>
            <w:shd w:val="clear" w:color="auto" w:fill="auto"/>
            <w:vAlign w:val="center"/>
          </w:tcPr>
          <w:p w:rsidR="00D345B6" w:rsidRPr="0078057B" w:rsidRDefault="00D345B6" w:rsidP="00E55B11">
            <w:pPr>
              <w:spacing w:after="120"/>
              <w:jc w:val="center"/>
              <w:rPr>
                <w:sz w:val="22"/>
                <w:szCs w:val="22"/>
                <w:lang w:val="ru-RU"/>
              </w:rPr>
            </w:pPr>
            <w:r w:rsidRPr="0078057B">
              <w:rPr>
                <w:sz w:val="22"/>
                <w:szCs w:val="22"/>
                <w:lang w:val="ru-RU"/>
              </w:rPr>
              <w:t>штраф 0,1% (ноль целой одной десятой процента) от стоимости работ (услуг) по договору + убытки и затраты ЗАКАЗЧИКА</w:t>
            </w:r>
          </w:p>
        </w:tc>
      </w:tr>
      <w:tr w:rsidR="00D345B6" w:rsidRPr="00BF380C" w:rsidTr="00787A49">
        <w:tc>
          <w:tcPr>
            <w:tcW w:w="654" w:type="dxa"/>
            <w:shd w:val="clear" w:color="auto" w:fill="auto"/>
          </w:tcPr>
          <w:p w:rsidR="00D345B6" w:rsidRPr="0078057B" w:rsidRDefault="00D345B6" w:rsidP="00787A49">
            <w:pPr>
              <w:pStyle w:val="ad"/>
              <w:numPr>
                <w:ilvl w:val="0"/>
                <w:numId w:val="35"/>
              </w:numPr>
              <w:ind w:hanging="578"/>
              <w:rPr>
                <w:sz w:val="22"/>
                <w:szCs w:val="22"/>
                <w:lang w:val="ru-RU"/>
              </w:rPr>
            </w:pPr>
            <w:r w:rsidRPr="0078057B">
              <w:rPr>
                <w:sz w:val="22"/>
                <w:szCs w:val="22"/>
                <w:lang w:val="ru-RU"/>
              </w:rPr>
              <w:t>24</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Не устранение/не своевременное устранения нарушений требований/положений локальных нормативных актов, переданных по Акту приема-передачи ЛНД </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штраф 0,1% (ноль целой одной десятой процента) от стоимости работ  по договору</w:t>
            </w:r>
          </w:p>
        </w:tc>
      </w:tr>
      <w:tr w:rsidR="00D345B6" w:rsidRPr="00BF380C" w:rsidTr="00787A49">
        <w:tc>
          <w:tcPr>
            <w:tcW w:w="654" w:type="dxa"/>
            <w:shd w:val="clear" w:color="auto" w:fill="auto"/>
          </w:tcPr>
          <w:p w:rsidR="00D345B6" w:rsidRPr="0078057B" w:rsidRDefault="00D345B6" w:rsidP="00787A49">
            <w:pPr>
              <w:pStyle w:val="ad"/>
              <w:numPr>
                <w:ilvl w:val="0"/>
                <w:numId w:val="35"/>
              </w:numPr>
              <w:ind w:hanging="578"/>
              <w:rPr>
                <w:sz w:val="22"/>
                <w:szCs w:val="22"/>
                <w:lang w:val="ru-RU"/>
              </w:rPr>
            </w:pPr>
            <w:r w:rsidRPr="0078057B">
              <w:rPr>
                <w:sz w:val="22"/>
                <w:szCs w:val="22"/>
                <w:lang w:val="ru-RU"/>
              </w:rPr>
              <w:t>25</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Не уведомление </w:t>
            </w:r>
            <w:r w:rsidR="00AA05D0">
              <w:rPr>
                <w:caps/>
                <w:sz w:val="22"/>
                <w:szCs w:val="22"/>
                <w:lang w:val="ru-RU"/>
              </w:rPr>
              <w:t>ПОДРЯДЧИКОМ</w:t>
            </w:r>
            <w:r w:rsidR="006B6AD7" w:rsidRPr="0078057B">
              <w:rPr>
                <w:sz w:val="22"/>
                <w:szCs w:val="22"/>
                <w:lang w:val="ru-RU"/>
              </w:rPr>
              <w:t xml:space="preserve"> </w:t>
            </w:r>
            <w:r w:rsidRPr="0078057B">
              <w:rPr>
                <w:sz w:val="22"/>
                <w:szCs w:val="22"/>
                <w:lang w:val="ru-RU"/>
              </w:rPr>
              <w:t xml:space="preserve">ЗАКАЗЧИКА о любой предполагаемой или фактической остановке выполнения работ, факторах, которые влияют или могут повлиять на выполнение работ, в том числе качество работ, или не уведомление ЗАКАЗЧИКА о любых внеплановых событиях и происшествиях на территории выполнения работ </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штраф в размере 0,1% (ноль целой одной десятой процента) от стоимости работ  по договору</w:t>
            </w:r>
          </w:p>
        </w:tc>
      </w:tr>
      <w:tr w:rsidR="00D345B6" w:rsidRPr="00BF380C" w:rsidTr="00E75740">
        <w:trPr>
          <w:trHeight w:val="1507"/>
        </w:trPr>
        <w:tc>
          <w:tcPr>
            <w:tcW w:w="654" w:type="dxa"/>
            <w:shd w:val="clear" w:color="auto" w:fill="auto"/>
          </w:tcPr>
          <w:p w:rsidR="00D345B6" w:rsidRPr="0078057B" w:rsidRDefault="00D345B6" w:rsidP="00787A49">
            <w:pPr>
              <w:pStyle w:val="ad"/>
              <w:numPr>
                <w:ilvl w:val="0"/>
                <w:numId w:val="35"/>
              </w:numPr>
              <w:ind w:hanging="578"/>
              <w:rPr>
                <w:sz w:val="22"/>
                <w:szCs w:val="22"/>
                <w:lang w:val="ru-RU"/>
              </w:rPr>
            </w:pPr>
            <w:r w:rsidRPr="0078057B">
              <w:rPr>
                <w:sz w:val="22"/>
                <w:szCs w:val="22"/>
                <w:lang w:val="ru-RU"/>
              </w:rPr>
              <w:t>26</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В случае установления ЗАКАЗЧИКОМ/ГЕНЕРАЛЬНЫМ ЗАКАЗЧИКОМ   факта нахождения на территории выполнения работ лиц, не достигших 18-ти летнего возраста, иностранного гражданина и (или) лица без гражданства, привлеченных </w:t>
            </w:r>
            <w:r w:rsidR="00AA05D0">
              <w:rPr>
                <w:caps/>
                <w:sz w:val="22"/>
                <w:szCs w:val="22"/>
                <w:lang w:val="ru-RU"/>
              </w:rPr>
              <w:t>ПОДРЯДЧИКОМ</w:t>
            </w:r>
            <w:r w:rsidR="006B6AD7" w:rsidRPr="0078057B">
              <w:rPr>
                <w:sz w:val="22"/>
                <w:szCs w:val="22"/>
                <w:lang w:val="ru-RU"/>
              </w:rPr>
              <w:t xml:space="preserve"> </w:t>
            </w:r>
            <w:r w:rsidRPr="0078057B">
              <w:rPr>
                <w:sz w:val="22"/>
                <w:szCs w:val="22"/>
                <w:lang w:val="ru-RU"/>
              </w:rPr>
              <w:t>для выполнения работ (оказания услуг), с нарушением миграционного законодательства РФ</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штраф в размере 100 000 (сто тысяч) рублей, за каждого гражданина/каждое лицо привлеченного ПОДРЯДЧИКОМ</w:t>
            </w:r>
          </w:p>
        </w:tc>
      </w:tr>
      <w:tr w:rsidR="00D345B6" w:rsidRPr="0078057B" w:rsidTr="00E75740">
        <w:trPr>
          <w:trHeight w:val="3246"/>
        </w:trPr>
        <w:tc>
          <w:tcPr>
            <w:tcW w:w="654" w:type="dxa"/>
            <w:shd w:val="clear" w:color="auto" w:fill="auto"/>
          </w:tcPr>
          <w:p w:rsidR="00D345B6" w:rsidRPr="0078057B" w:rsidRDefault="00D345B6" w:rsidP="00787A49">
            <w:pPr>
              <w:pStyle w:val="ad"/>
              <w:numPr>
                <w:ilvl w:val="0"/>
                <w:numId w:val="35"/>
              </w:numPr>
              <w:ind w:hanging="578"/>
              <w:rPr>
                <w:sz w:val="22"/>
                <w:szCs w:val="22"/>
                <w:lang w:val="ru-RU"/>
              </w:rPr>
            </w:pPr>
            <w:r w:rsidRPr="0078057B">
              <w:rPr>
                <w:sz w:val="22"/>
                <w:szCs w:val="22"/>
                <w:lang w:val="ru-RU"/>
              </w:rPr>
              <w:t>27</w:t>
            </w:r>
          </w:p>
        </w:tc>
        <w:tc>
          <w:tcPr>
            <w:tcW w:w="6258" w:type="dxa"/>
            <w:shd w:val="clear" w:color="auto" w:fill="auto"/>
          </w:tcPr>
          <w:p w:rsidR="00D345B6" w:rsidRPr="0078057B" w:rsidRDefault="00D345B6" w:rsidP="006B6AD7">
            <w:pPr>
              <w:spacing w:after="120"/>
              <w:jc w:val="both"/>
              <w:rPr>
                <w:sz w:val="22"/>
                <w:szCs w:val="22"/>
                <w:lang w:val="ru-RU"/>
              </w:rPr>
            </w:pPr>
            <w:proofErr w:type="gramStart"/>
            <w:r w:rsidRPr="0078057B">
              <w:rPr>
                <w:sz w:val="22"/>
                <w:szCs w:val="22"/>
                <w:lang w:val="ru-RU"/>
              </w:rPr>
              <w:t xml:space="preserve">За привлечение </w:t>
            </w:r>
            <w:r w:rsidR="006B6AD7">
              <w:rPr>
                <w:caps/>
                <w:sz w:val="22"/>
                <w:szCs w:val="22"/>
                <w:lang w:val="ru-RU"/>
              </w:rPr>
              <w:t>Суб</w:t>
            </w:r>
            <w:r w:rsidR="00AA05D0">
              <w:rPr>
                <w:caps/>
                <w:sz w:val="22"/>
                <w:szCs w:val="22"/>
                <w:lang w:val="ru-RU"/>
              </w:rPr>
              <w:t>ПОДРЯДЧИКА</w:t>
            </w:r>
            <w:r w:rsidR="006B6AD7">
              <w:rPr>
                <w:sz w:val="22"/>
                <w:szCs w:val="22"/>
                <w:lang w:val="ru-RU"/>
              </w:rPr>
              <w:t xml:space="preserve"> </w:t>
            </w:r>
            <w:r w:rsidRPr="0078057B">
              <w:rPr>
                <w:sz w:val="22"/>
                <w:szCs w:val="22"/>
                <w:lang w:val="ru-RU"/>
              </w:rPr>
              <w:t xml:space="preserve">с нарушением условий о необходимости проведения технического аудита </w:t>
            </w:r>
            <w:r w:rsidR="006B6AD7">
              <w:rPr>
                <w:caps/>
                <w:sz w:val="22"/>
                <w:szCs w:val="22"/>
                <w:lang w:val="ru-RU"/>
              </w:rPr>
              <w:t>Суб</w:t>
            </w:r>
            <w:r w:rsidR="00AA05D0">
              <w:rPr>
                <w:caps/>
                <w:sz w:val="22"/>
                <w:szCs w:val="22"/>
                <w:lang w:val="ru-RU"/>
              </w:rPr>
              <w:t>ПОДРЯДЧИКА</w:t>
            </w:r>
            <w:r w:rsidR="006B6AD7">
              <w:rPr>
                <w:sz w:val="22"/>
                <w:szCs w:val="22"/>
                <w:lang w:val="ru-RU"/>
              </w:rPr>
              <w:t xml:space="preserve"> </w:t>
            </w:r>
            <w:r w:rsidRPr="0078057B">
              <w:rPr>
                <w:sz w:val="22"/>
                <w:szCs w:val="22"/>
                <w:lang w:val="ru-RU"/>
              </w:rPr>
              <w:t xml:space="preserve">с предоставлением результата </w:t>
            </w:r>
            <w:r w:rsidR="006B6AD7" w:rsidRPr="0078057B">
              <w:rPr>
                <w:sz w:val="22"/>
                <w:szCs w:val="22"/>
                <w:lang w:val="ru-RU"/>
              </w:rPr>
              <w:t xml:space="preserve">ЗАКАЗЧИКУ </w:t>
            </w:r>
            <w:r w:rsidRPr="0078057B">
              <w:rPr>
                <w:sz w:val="22"/>
                <w:szCs w:val="22"/>
                <w:lang w:val="ru-RU"/>
              </w:rPr>
              <w:t>до заключения</w:t>
            </w:r>
            <w:proofErr w:type="gramEnd"/>
            <w:r w:rsidRPr="0078057B">
              <w:rPr>
                <w:sz w:val="22"/>
                <w:szCs w:val="22"/>
                <w:lang w:val="ru-RU"/>
              </w:rPr>
              <w:t xml:space="preserve"> договора с </w:t>
            </w:r>
            <w:r w:rsidR="006B6AD7">
              <w:rPr>
                <w:caps/>
                <w:sz w:val="22"/>
                <w:szCs w:val="22"/>
                <w:lang w:val="ru-RU"/>
              </w:rPr>
              <w:t>Суб</w:t>
            </w:r>
            <w:r w:rsidR="00AA05D0">
              <w:rPr>
                <w:caps/>
                <w:sz w:val="22"/>
                <w:szCs w:val="22"/>
                <w:lang w:val="ru-RU"/>
              </w:rPr>
              <w:t>ПОДРЯДЧИКОМ</w:t>
            </w:r>
            <w:r w:rsidRPr="0078057B">
              <w:rPr>
                <w:sz w:val="22"/>
                <w:szCs w:val="22"/>
                <w:lang w:val="ru-RU"/>
              </w:rPr>
              <w:t xml:space="preserve">; и (или) представления </w:t>
            </w:r>
            <w:r w:rsidR="006B6AD7" w:rsidRPr="0078057B">
              <w:rPr>
                <w:sz w:val="22"/>
                <w:szCs w:val="22"/>
                <w:lang w:val="ru-RU"/>
              </w:rPr>
              <w:t xml:space="preserve">ЗАКАЗЧИКУ </w:t>
            </w:r>
            <w:r w:rsidRPr="0078057B">
              <w:rPr>
                <w:sz w:val="22"/>
                <w:szCs w:val="22"/>
                <w:lang w:val="ru-RU"/>
              </w:rPr>
              <w:t xml:space="preserve">(по требованию) копий заключенных с Субподрядчиком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работ (оказания услуг), а также копий правоустанавливающих, учредительных документов </w:t>
            </w:r>
            <w:r w:rsidR="006B6AD7">
              <w:rPr>
                <w:caps/>
                <w:sz w:val="22"/>
                <w:szCs w:val="22"/>
                <w:lang w:val="ru-RU"/>
              </w:rPr>
              <w:t>Суб</w:t>
            </w:r>
            <w:r w:rsidR="00AA05D0">
              <w:rPr>
                <w:caps/>
                <w:sz w:val="22"/>
                <w:szCs w:val="22"/>
                <w:lang w:val="ru-RU"/>
              </w:rPr>
              <w:t>ПОДРЯДЧИКА</w:t>
            </w:r>
            <w:r w:rsidRPr="0078057B">
              <w:rPr>
                <w:sz w:val="22"/>
                <w:szCs w:val="22"/>
                <w:lang w:val="ru-RU"/>
              </w:rPr>
              <w:t xml:space="preserve">, другой истребованной </w:t>
            </w:r>
            <w:r w:rsidR="006B6AD7" w:rsidRPr="0078057B">
              <w:rPr>
                <w:sz w:val="22"/>
                <w:szCs w:val="22"/>
                <w:lang w:val="ru-RU"/>
              </w:rPr>
              <w:t xml:space="preserve">ЗАКАЗЧИКОМ </w:t>
            </w:r>
            <w:r w:rsidRPr="0078057B">
              <w:rPr>
                <w:sz w:val="22"/>
                <w:szCs w:val="22"/>
                <w:lang w:val="ru-RU"/>
              </w:rPr>
              <w:t xml:space="preserve">документации и информации о </w:t>
            </w:r>
            <w:r w:rsidR="006B6AD7">
              <w:rPr>
                <w:caps/>
                <w:sz w:val="22"/>
                <w:szCs w:val="22"/>
                <w:lang w:val="ru-RU"/>
              </w:rPr>
              <w:t>Суб</w:t>
            </w:r>
            <w:r w:rsidR="00AA05D0">
              <w:rPr>
                <w:caps/>
                <w:sz w:val="22"/>
                <w:szCs w:val="22"/>
                <w:lang w:val="ru-RU"/>
              </w:rPr>
              <w:t>ПОДРЯДЧИКЕ</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штраф 100 000 (сто тысяч) рублей</w:t>
            </w:r>
          </w:p>
          <w:p w:rsidR="00D345B6" w:rsidRPr="0078057B" w:rsidRDefault="00D345B6" w:rsidP="00E55B11">
            <w:pPr>
              <w:jc w:val="center"/>
              <w:rPr>
                <w:sz w:val="22"/>
                <w:szCs w:val="22"/>
                <w:lang w:val="ru-RU"/>
              </w:rPr>
            </w:pPr>
          </w:p>
        </w:tc>
      </w:tr>
      <w:tr w:rsidR="00D345B6" w:rsidRPr="0078057B" w:rsidTr="00E75740">
        <w:trPr>
          <w:trHeight w:val="970"/>
        </w:trPr>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t>28</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В случае выявления фактов завышения (фальсификации) </w:t>
            </w:r>
            <w:r w:rsidR="00AA05D0">
              <w:rPr>
                <w:caps/>
                <w:sz w:val="22"/>
                <w:szCs w:val="22"/>
                <w:lang w:val="ru-RU"/>
              </w:rPr>
              <w:t>ПОДРЯДЧИКОМ</w:t>
            </w:r>
            <w:r w:rsidR="006B6AD7" w:rsidRPr="0078057B">
              <w:rPr>
                <w:sz w:val="22"/>
                <w:szCs w:val="22"/>
                <w:lang w:val="ru-RU"/>
              </w:rPr>
              <w:t xml:space="preserve"> </w:t>
            </w:r>
            <w:r w:rsidRPr="0078057B">
              <w:rPr>
                <w:sz w:val="22"/>
                <w:szCs w:val="22"/>
                <w:lang w:val="ru-RU"/>
              </w:rPr>
              <w:t>в представленных документах объемов выполненных РАБОТ или возмещаемой стоимости МАТЕРИАЛОВ.</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100% от суммы завышения</w:t>
            </w:r>
          </w:p>
        </w:tc>
      </w:tr>
      <w:tr w:rsidR="00D345B6" w:rsidRPr="0078057B" w:rsidTr="006B6AD7">
        <w:trPr>
          <w:trHeight w:val="1099"/>
        </w:trPr>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t>29</w:t>
            </w:r>
          </w:p>
        </w:tc>
        <w:tc>
          <w:tcPr>
            <w:tcW w:w="6258" w:type="dxa"/>
            <w:shd w:val="clear" w:color="auto" w:fill="auto"/>
          </w:tcPr>
          <w:p w:rsidR="00D345B6" w:rsidRPr="0078057B" w:rsidRDefault="00D345B6" w:rsidP="006B6AD7">
            <w:pPr>
              <w:spacing w:after="120"/>
              <w:jc w:val="both"/>
              <w:rPr>
                <w:sz w:val="22"/>
                <w:szCs w:val="22"/>
                <w:lang w:val="ru-RU"/>
              </w:rPr>
            </w:pPr>
            <w:r w:rsidRPr="0078057B">
              <w:rPr>
                <w:sz w:val="22"/>
                <w:szCs w:val="22"/>
                <w:lang w:val="ru-RU"/>
              </w:rPr>
              <w:t xml:space="preserve">В случае если </w:t>
            </w:r>
            <w:r w:rsidR="00AA05D0">
              <w:rPr>
                <w:caps/>
                <w:sz w:val="22"/>
                <w:szCs w:val="22"/>
                <w:lang w:val="ru-RU"/>
              </w:rPr>
              <w:t>ПОДРЯДЧИК</w:t>
            </w:r>
            <w:r w:rsidR="006B6AD7">
              <w:rPr>
                <w:sz w:val="22"/>
                <w:szCs w:val="22"/>
                <w:lang w:val="ru-RU"/>
              </w:rPr>
              <w:t xml:space="preserve"> </w:t>
            </w:r>
            <w:r w:rsidRPr="0078057B">
              <w:rPr>
                <w:sz w:val="22"/>
                <w:szCs w:val="22"/>
                <w:lang w:val="ru-RU"/>
              </w:rPr>
              <w:t xml:space="preserve">продолжил выполнение </w:t>
            </w:r>
            <w:proofErr w:type="gramStart"/>
            <w:r w:rsidRPr="0078057B">
              <w:rPr>
                <w:sz w:val="22"/>
                <w:szCs w:val="22"/>
                <w:lang w:val="ru-RU"/>
              </w:rPr>
              <w:t>работ</w:t>
            </w:r>
            <w:proofErr w:type="gramEnd"/>
            <w:r w:rsidRPr="0078057B">
              <w:rPr>
                <w:sz w:val="22"/>
                <w:szCs w:val="22"/>
                <w:lang w:val="ru-RU"/>
              </w:rPr>
              <w:t xml:space="preserve">  несмотря на требование ЗАКАЗЧИКА/ГЕНЕРАЛЬНОГО ЗАКАЗЧИКА об их приостановке, </w:t>
            </w:r>
            <w:r w:rsidR="00AA05D0">
              <w:rPr>
                <w:caps/>
                <w:sz w:val="22"/>
                <w:szCs w:val="22"/>
                <w:lang w:val="ru-RU"/>
              </w:rPr>
              <w:t>ПОДРЯДЧИК</w:t>
            </w:r>
            <w:r w:rsidR="006B6AD7">
              <w:rPr>
                <w:sz w:val="22"/>
                <w:szCs w:val="22"/>
                <w:lang w:val="ru-RU"/>
              </w:rPr>
              <w:t xml:space="preserve"> </w:t>
            </w:r>
            <w:r w:rsidRPr="0078057B">
              <w:rPr>
                <w:sz w:val="22"/>
                <w:szCs w:val="22"/>
                <w:lang w:val="ru-RU"/>
              </w:rPr>
              <w:t xml:space="preserve">несет ответственность за некачественное выполнение работ, а также за иные вызванные этим последствия </w:t>
            </w:r>
          </w:p>
        </w:tc>
        <w:tc>
          <w:tcPr>
            <w:tcW w:w="3544" w:type="dxa"/>
            <w:shd w:val="clear" w:color="auto" w:fill="auto"/>
            <w:vAlign w:val="center"/>
          </w:tcPr>
          <w:p w:rsidR="00D345B6" w:rsidRPr="0078057B" w:rsidRDefault="00D345B6" w:rsidP="00ED2E5C">
            <w:pPr>
              <w:jc w:val="center"/>
              <w:rPr>
                <w:sz w:val="22"/>
                <w:szCs w:val="22"/>
                <w:lang w:val="ru-RU"/>
              </w:rPr>
            </w:pPr>
            <w:r w:rsidRPr="0078057B">
              <w:rPr>
                <w:sz w:val="22"/>
                <w:szCs w:val="22"/>
                <w:lang w:val="ru-RU"/>
              </w:rPr>
              <w:t xml:space="preserve">штраф в размере </w:t>
            </w:r>
            <w:r w:rsidR="00ED2E5C">
              <w:rPr>
                <w:sz w:val="22"/>
                <w:szCs w:val="22"/>
                <w:lang w:val="ru-RU"/>
              </w:rPr>
              <w:t>200 000 рублей</w:t>
            </w:r>
            <w:r w:rsidRPr="0078057B">
              <w:rPr>
                <w:sz w:val="22"/>
                <w:szCs w:val="22"/>
                <w:lang w:val="ru-RU"/>
              </w:rPr>
              <w:t xml:space="preserve">   </w:t>
            </w:r>
          </w:p>
        </w:tc>
      </w:tr>
      <w:tr w:rsidR="00D345B6" w:rsidRPr="00BF380C" w:rsidTr="006B6AD7">
        <w:trPr>
          <w:trHeight w:val="1651"/>
        </w:trPr>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t>30</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Если </w:t>
            </w:r>
            <w:r w:rsidR="00AA05D0">
              <w:rPr>
                <w:caps/>
                <w:sz w:val="22"/>
                <w:szCs w:val="22"/>
                <w:lang w:val="ru-RU"/>
              </w:rPr>
              <w:t>ПОДРЯДЧИК</w:t>
            </w:r>
            <w:r w:rsidR="006B6AD7">
              <w:rPr>
                <w:sz w:val="22"/>
                <w:szCs w:val="22"/>
                <w:lang w:val="ru-RU"/>
              </w:rPr>
              <w:t xml:space="preserve"> </w:t>
            </w:r>
            <w:r w:rsidRPr="0078057B">
              <w:rPr>
                <w:sz w:val="22"/>
                <w:szCs w:val="22"/>
                <w:lang w:val="ru-RU"/>
              </w:rPr>
              <w:t xml:space="preserve">лишается лицензии/свидетельства СРО о допуске на соответствующий вид работ (происходит аннулирование) либо если </w:t>
            </w:r>
            <w:r w:rsidR="00AA05D0">
              <w:rPr>
                <w:caps/>
                <w:sz w:val="22"/>
                <w:szCs w:val="22"/>
                <w:lang w:val="ru-RU"/>
              </w:rPr>
              <w:t>ПОДРЯДЧИКОМ</w:t>
            </w:r>
            <w:r w:rsidR="006B6AD7" w:rsidRPr="0078057B">
              <w:rPr>
                <w:sz w:val="22"/>
                <w:szCs w:val="22"/>
                <w:lang w:val="ru-RU"/>
              </w:rPr>
              <w:t xml:space="preserve"> </w:t>
            </w:r>
            <w:r w:rsidRPr="0078057B">
              <w:rPr>
                <w:sz w:val="22"/>
                <w:szCs w:val="22"/>
                <w:lang w:val="ru-RU"/>
              </w:rPr>
              <w:t xml:space="preserve">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 xml:space="preserve">штраф в размере 10% (десять процентов) от стоимости работ (услуг) по договору </w:t>
            </w:r>
          </w:p>
        </w:tc>
      </w:tr>
      <w:tr w:rsidR="00D345B6" w:rsidRPr="0078057B" w:rsidTr="00787A49">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t>31</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Выполнение работ вблизи линий электропередач без оформления наряда – допуска, и/или без присутствия представителя </w:t>
            </w:r>
            <w:r w:rsidR="00AA05D0">
              <w:rPr>
                <w:caps/>
                <w:sz w:val="22"/>
                <w:szCs w:val="22"/>
                <w:lang w:val="ru-RU"/>
              </w:rPr>
              <w:t>ПОДРЯДЧИКА</w:t>
            </w:r>
            <w:r w:rsidR="006B6AD7">
              <w:rPr>
                <w:sz w:val="22"/>
                <w:szCs w:val="22"/>
                <w:lang w:val="ru-RU"/>
              </w:rPr>
              <w:t xml:space="preserve"> </w:t>
            </w:r>
            <w:r w:rsidRPr="0078057B">
              <w:rPr>
                <w:sz w:val="22"/>
                <w:szCs w:val="22"/>
                <w:lang w:val="ru-RU"/>
              </w:rPr>
              <w:t>ответственного за производство работ при их проведении</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 xml:space="preserve">штраф 300 000 (триста тысяч) рублей </w:t>
            </w:r>
          </w:p>
        </w:tc>
      </w:tr>
      <w:tr w:rsidR="00D345B6" w:rsidRPr="00BF380C" w:rsidTr="00787A49">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lastRenderedPageBreak/>
              <w:t>32</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В случае загрязнения </w:t>
            </w:r>
            <w:r w:rsidR="00AA05D0">
              <w:rPr>
                <w:caps/>
                <w:sz w:val="22"/>
                <w:szCs w:val="22"/>
                <w:lang w:val="ru-RU"/>
              </w:rPr>
              <w:t>ПОДРЯДЧИКОМ</w:t>
            </w:r>
            <w:r w:rsidR="006B6AD7" w:rsidRPr="0078057B">
              <w:rPr>
                <w:sz w:val="22"/>
                <w:szCs w:val="22"/>
                <w:lang w:val="ru-RU"/>
              </w:rPr>
              <w:t xml:space="preserve"> </w:t>
            </w:r>
            <w:r w:rsidRPr="0078057B">
              <w:rPr>
                <w:sz w:val="22"/>
                <w:szCs w:val="22"/>
                <w:lang w:val="ru-RU"/>
              </w:rPr>
              <w:t xml:space="preserve">территории выполнения работ  отходами, производства и потребления </w:t>
            </w:r>
            <w:r w:rsidR="00AA05D0">
              <w:rPr>
                <w:caps/>
                <w:sz w:val="22"/>
                <w:szCs w:val="22"/>
                <w:lang w:val="ru-RU"/>
              </w:rPr>
              <w:t>ПОДРЯДЧИКА</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 xml:space="preserve">штраф 100 000 (сто тысяч) рублей + осуществить очистку загрязненной территории в сроки, установленные ЗАКАЗЧИКОМ     </w:t>
            </w:r>
          </w:p>
        </w:tc>
      </w:tr>
      <w:tr w:rsidR="00D345B6" w:rsidRPr="00BF380C" w:rsidTr="006B6AD7">
        <w:trPr>
          <w:trHeight w:val="1252"/>
        </w:trPr>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t>33</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В случае установления факта нахождения на территории выполнения работ, работника </w:t>
            </w:r>
            <w:r w:rsidR="00AA05D0">
              <w:rPr>
                <w:caps/>
                <w:sz w:val="22"/>
                <w:szCs w:val="22"/>
                <w:lang w:val="ru-RU"/>
              </w:rPr>
              <w:t>ПОДРЯДЧИКА</w:t>
            </w:r>
            <w:r w:rsidRPr="0078057B">
              <w:rPr>
                <w:sz w:val="22"/>
                <w:szCs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 xml:space="preserve"> штраф 20 000 (двадцати тысяч) рублей за каждый такой случай </w:t>
            </w:r>
          </w:p>
        </w:tc>
      </w:tr>
      <w:tr w:rsidR="00D345B6" w:rsidRPr="00BF380C" w:rsidTr="006B6AD7">
        <w:trPr>
          <w:trHeight w:val="1002"/>
        </w:trPr>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t>34</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При наличии вины </w:t>
            </w:r>
            <w:r w:rsidR="00AA05D0">
              <w:rPr>
                <w:caps/>
                <w:sz w:val="22"/>
                <w:szCs w:val="22"/>
                <w:lang w:val="ru-RU"/>
              </w:rPr>
              <w:t>ПОДРЯДЧИКА</w:t>
            </w:r>
            <w:r w:rsidR="006B6AD7">
              <w:rPr>
                <w:sz w:val="22"/>
                <w:szCs w:val="22"/>
                <w:lang w:val="ru-RU"/>
              </w:rPr>
              <w:t xml:space="preserve"> </w:t>
            </w:r>
            <w:r w:rsidRPr="0078057B">
              <w:rPr>
                <w:sz w:val="22"/>
                <w:szCs w:val="22"/>
                <w:lang w:val="ru-RU"/>
              </w:rPr>
              <w:t xml:space="preserve">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 xml:space="preserve">штраф 1 000 </w:t>
            </w:r>
            <w:proofErr w:type="spellStart"/>
            <w:r w:rsidRPr="0078057B">
              <w:rPr>
                <w:sz w:val="22"/>
                <w:szCs w:val="22"/>
                <w:lang w:val="ru-RU"/>
              </w:rPr>
              <w:t>000</w:t>
            </w:r>
            <w:proofErr w:type="spellEnd"/>
            <w:r w:rsidRPr="0078057B">
              <w:rPr>
                <w:sz w:val="22"/>
                <w:szCs w:val="22"/>
                <w:lang w:val="ru-RU"/>
              </w:rPr>
              <w:t xml:space="preserve"> (один миллион) рублей, за каждого пострадавшего/погибшего работника ЗАКАЗЧИКА</w:t>
            </w:r>
          </w:p>
        </w:tc>
      </w:tr>
      <w:tr w:rsidR="00D345B6" w:rsidRPr="00BF380C" w:rsidTr="006B6AD7">
        <w:trPr>
          <w:trHeight w:val="677"/>
        </w:trPr>
        <w:tc>
          <w:tcPr>
            <w:tcW w:w="654" w:type="dxa"/>
            <w:shd w:val="clear" w:color="auto" w:fill="auto"/>
          </w:tcPr>
          <w:p w:rsidR="00D345B6" w:rsidRPr="0078057B" w:rsidRDefault="002673C2" w:rsidP="00787A49">
            <w:pPr>
              <w:pStyle w:val="ad"/>
              <w:numPr>
                <w:ilvl w:val="0"/>
                <w:numId w:val="35"/>
              </w:numPr>
              <w:ind w:hanging="578"/>
              <w:rPr>
                <w:sz w:val="22"/>
                <w:szCs w:val="22"/>
                <w:lang w:val="ru-RU"/>
              </w:rPr>
            </w:pPr>
            <w:r w:rsidRPr="0078057B">
              <w:rPr>
                <w:sz w:val="22"/>
                <w:szCs w:val="22"/>
                <w:lang w:val="ru-RU"/>
              </w:rPr>
              <w:t>35</w:t>
            </w:r>
          </w:p>
        </w:tc>
        <w:tc>
          <w:tcPr>
            <w:tcW w:w="6258" w:type="dxa"/>
            <w:shd w:val="clear" w:color="auto" w:fill="auto"/>
          </w:tcPr>
          <w:p w:rsidR="00D345B6" w:rsidRPr="0078057B" w:rsidRDefault="00D345B6" w:rsidP="00E55B11">
            <w:pPr>
              <w:spacing w:after="120"/>
              <w:jc w:val="both"/>
              <w:rPr>
                <w:sz w:val="22"/>
                <w:szCs w:val="22"/>
                <w:lang w:val="ru-RU"/>
              </w:rPr>
            </w:pPr>
            <w:r w:rsidRPr="0078057B">
              <w:rPr>
                <w:sz w:val="22"/>
                <w:szCs w:val="22"/>
                <w:lang w:val="ru-RU"/>
              </w:rPr>
              <w:t xml:space="preserve">В случае </w:t>
            </w:r>
            <w:proofErr w:type="gramStart"/>
            <w:r w:rsidRPr="0078057B">
              <w:rPr>
                <w:sz w:val="22"/>
                <w:szCs w:val="22"/>
                <w:lang w:val="ru-RU"/>
              </w:rPr>
              <w:t xml:space="preserve">выявления фактов проезда автотранспорта </w:t>
            </w:r>
            <w:r w:rsidR="00AA05D0">
              <w:rPr>
                <w:caps/>
                <w:sz w:val="22"/>
                <w:szCs w:val="22"/>
                <w:lang w:val="ru-RU"/>
              </w:rPr>
              <w:t>ПОДРЯДЧИКА</w:t>
            </w:r>
            <w:proofErr w:type="gramEnd"/>
            <w:r w:rsidR="006B6AD7">
              <w:rPr>
                <w:sz w:val="22"/>
                <w:szCs w:val="22"/>
                <w:lang w:val="ru-RU"/>
              </w:rPr>
              <w:t xml:space="preserve"> </w:t>
            </w:r>
            <w:r w:rsidRPr="0078057B">
              <w:rPr>
                <w:sz w:val="22"/>
                <w:szCs w:val="22"/>
                <w:lang w:val="ru-RU"/>
              </w:rPr>
              <w:t xml:space="preserve">на территорию опасных производственных объектов не оборудованного искрогасителями  </w:t>
            </w:r>
          </w:p>
        </w:tc>
        <w:tc>
          <w:tcPr>
            <w:tcW w:w="3544" w:type="dxa"/>
            <w:shd w:val="clear" w:color="auto" w:fill="auto"/>
            <w:vAlign w:val="center"/>
          </w:tcPr>
          <w:p w:rsidR="00D345B6" w:rsidRPr="0078057B" w:rsidRDefault="00D345B6" w:rsidP="00E55B11">
            <w:pPr>
              <w:jc w:val="center"/>
              <w:rPr>
                <w:sz w:val="22"/>
                <w:szCs w:val="22"/>
                <w:lang w:val="ru-RU"/>
              </w:rPr>
            </w:pPr>
            <w:r w:rsidRPr="0078057B">
              <w:rPr>
                <w:sz w:val="22"/>
                <w:szCs w:val="22"/>
                <w:lang w:val="ru-RU"/>
              </w:rPr>
              <w:t xml:space="preserve">штраф 100 000 (сто тысяч) рублей за каждый случай </w:t>
            </w:r>
          </w:p>
        </w:tc>
      </w:tr>
    </w:tbl>
    <w:p w:rsidR="00CF0E27" w:rsidRPr="0078057B" w:rsidRDefault="00EA2E06" w:rsidP="007A0C1A">
      <w:pPr>
        <w:ind w:left="567" w:right="-12" w:hanging="567"/>
        <w:jc w:val="both"/>
        <w:rPr>
          <w:sz w:val="22"/>
          <w:szCs w:val="22"/>
          <w:lang w:val="ru-RU"/>
        </w:rPr>
      </w:pPr>
      <w:r>
        <w:rPr>
          <w:noProof/>
          <w:sz w:val="22"/>
          <w:szCs w:val="22"/>
          <w:lang w:val="ru-RU"/>
        </w:rPr>
        <w:t>35</w:t>
      </w:r>
      <w:r w:rsidR="002673C2" w:rsidRPr="0078057B">
        <w:rPr>
          <w:noProof/>
          <w:sz w:val="22"/>
          <w:szCs w:val="22"/>
          <w:lang w:val="ru-RU"/>
        </w:rPr>
        <w:t xml:space="preserve"> </w:t>
      </w:r>
      <w:r w:rsidR="00CF0E27" w:rsidRPr="0078057B">
        <w:rPr>
          <w:sz w:val="22"/>
          <w:szCs w:val="22"/>
          <w:lang w:val="ru-RU"/>
        </w:rPr>
        <w:t xml:space="preserve">В </w:t>
      </w:r>
      <w:proofErr w:type="gramStart"/>
      <w:r w:rsidR="00CF0E27" w:rsidRPr="0078057B">
        <w:rPr>
          <w:sz w:val="22"/>
          <w:szCs w:val="22"/>
          <w:lang w:val="ru-RU"/>
        </w:rPr>
        <w:t>случае</w:t>
      </w:r>
      <w:proofErr w:type="gramEnd"/>
      <w:r w:rsidR="00CF0E27" w:rsidRPr="0078057B">
        <w:rPr>
          <w:sz w:val="22"/>
          <w:szCs w:val="22"/>
          <w:lang w:val="ru-RU"/>
        </w:rPr>
        <w:t xml:space="preserve"> простоя ТРЕТИХ ЛИЦ на стороне ЗАКАЗЧИКА </w:t>
      </w:r>
      <w:r w:rsidR="00ED2E5C">
        <w:rPr>
          <w:sz w:val="22"/>
          <w:szCs w:val="22"/>
          <w:lang w:val="ru-RU"/>
        </w:rPr>
        <w:t>и/</w:t>
      </w:r>
      <w:r w:rsidR="00CF0E27" w:rsidRPr="0078057B">
        <w:rPr>
          <w:sz w:val="22"/>
          <w:szCs w:val="22"/>
          <w:lang w:val="ru-RU"/>
        </w:rPr>
        <w:t>или ГЕНЕРАЛЬНОГО ЗАКАЗЧИКА по обстоятельствам, за которые отвечает ПОДРЯДЧИК, ПОДРЯДЧ</w:t>
      </w:r>
      <w:r>
        <w:rPr>
          <w:sz w:val="22"/>
          <w:szCs w:val="22"/>
          <w:lang w:val="ru-RU"/>
        </w:rPr>
        <w:t>ИК выплачивает штраф в размере 20</w:t>
      </w:r>
      <w:r w:rsidR="00CF0E27" w:rsidRPr="0078057B">
        <w:rPr>
          <w:sz w:val="22"/>
          <w:szCs w:val="22"/>
          <w:lang w:val="ru-RU"/>
        </w:rPr>
        <w:t xml:space="preserve"> </w:t>
      </w:r>
      <w:r>
        <w:rPr>
          <w:sz w:val="22"/>
          <w:szCs w:val="22"/>
          <w:lang w:val="ru-RU"/>
        </w:rPr>
        <w:t>000</w:t>
      </w:r>
      <w:r w:rsidR="00CF0E27" w:rsidRPr="0078057B">
        <w:rPr>
          <w:sz w:val="22"/>
          <w:szCs w:val="22"/>
          <w:lang w:val="ru-RU"/>
        </w:rPr>
        <w:t>,00 (</w:t>
      </w:r>
      <w:r>
        <w:rPr>
          <w:sz w:val="22"/>
          <w:szCs w:val="22"/>
          <w:lang w:val="ru-RU"/>
        </w:rPr>
        <w:t xml:space="preserve">Двадцать </w:t>
      </w:r>
      <w:r w:rsidR="00CF0E27" w:rsidRPr="0078057B">
        <w:rPr>
          <w:sz w:val="22"/>
          <w:szCs w:val="22"/>
          <w:lang w:val="ru-RU"/>
        </w:rPr>
        <w:t>тысяч) рублей за каждый час простоя, а</w:t>
      </w:r>
      <w:r w:rsidR="00CF0E27" w:rsidRPr="0078057B">
        <w:rPr>
          <w:noProof/>
          <w:sz w:val="22"/>
          <w:szCs w:val="22"/>
          <w:lang w:val="ru-RU"/>
        </w:rPr>
        <w:t xml:space="preserve"> также возмещает </w:t>
      </w:r>
      <w:r w:rsidR="00CF0E27" w:rsidRPr="0078057B">
        <w:rPr>
          <w:spacing w:val="-2"/>
          <w:sz w:val="22"/>
          <w:szCs w:val="22"/>
          <w:lang w:val="ru-RU"/>
        </w:rPr>
        <w:t xml:space="preserve">ЗАКАЗЧИКУ </w:t>
      </w:r>
      <w:r w:rsidR="00CF0E27" w:rsidRPr="0078057B">
        <w:rPr>
          <w:noProof/>
          <w:sz w:val="22"/>
          <w:szCs w:val="22"/>
          <w:lang w:val="ru-RU"/>
        </w:rPr>
        <w:t>все убытки в связи с таким простоем сверх суммы штрафа.</w:t>
      </w:r>
      <w:r w:rsidR="00CF0E27" w:rsidRPr="0078057B">
        <w:rPr>
          <w:sz w:val="22"/>
          <w:szCs w:val="22"/>
          <w:lang w:val="ru-RU"/>
        </w:rPr>
        <w:t xml:space="preserve"> </w:t>
      </w:r>
    </w:p>
    <w:p w:rsidR="00CF0E27" w:rsidRPr="0078057B" w:rsidRDefault="00CF0E27" w:rsidP="007A0C1A">
      <w:pPr>
        <w:numPr>
          <w:ilvl w:val="0"/>
          <w:numId w:val="33"/>
        </w:numPr>
        <w:tabs>
          <w:tab w:val="clear" w:pos="720"/>
          <w:tab w:val="num" w:pos="567"/>
        </w:tabs>
        <w:ind w:left="567" w:hanging="567"/>
        <w:rPr>
          <w:b/>
          <w:caps/>
          <w:sz w:val="22"/>
          <w:szCs w:val="22"/>
          <w:lang w:val="ru-RU"/>
        </w:rPr>
      </w:pPr>
      <w:r w:rsidRPr="0078057B">
        <w:rPr>
          <w:b/>
          <w:caps/>
          <w:sz w:val="22"/>
          <w:szCs w:val="22"/>
          <w:lang w:val="ru-RU"/>
        </w:rPr>
        <w:t>Штрафы в области энергетики</w:t>
      </w:r>
    </w:p>
    <w:p w:rsidR="00CF0E27" w:rsidRPr="0078057B" w:rsidRDefault="00CF0E27" w:rsidP="007A0C1A">
      <w:pPr>
        <w:ind w:left="567"/>
        <w:jc w:val="both"/>
        <w:rPr>
          <w:caps/>
          <w:sz w:val="22"/>
          <w:szCs w:val="22"/>
          <w:lang w:val="ru-RU"/>
        </w:rPr>
      </w:pPr>
      <w:r w:rsidRPr="0078057B">
        <w:rPr>
          <w:sz w:val="22"/>
          <w:szCs w:val="22"/>
          <w:lang w:val="ru-RU"/>
        </w:rPr>
        <w:t xml:space="preserve">Штрафы, указанные в настоящей Статье 2 применимы только в случае, если электроэнергия передается </w:t>
      </w:r>
      <w:r w:rsidR="00AA05D0">
        <w:rPr>
          <w:caps/>
          <w:sz w:val="22"/>
          <w:szCs w:val="22"/>
          <w:lang w:val="ru-RU"/>
        </w:rPr>
        <w:t>ПОДРЯДЧИКУ</w:t>
      </w:r>
      <w:r w:rsidR="006B6AD7">
        <w:rPr>
          <w:sz w:val="22"/>
          <w:szCs w:val="22"/>
          <w:lang w:val="ru-RU"/>
        </w:rPr>
        <w:t xml:space="preserve"> </w:t>
      </w:r>
      <w:r w:rsidRPr="0078057B">
        <w:rPr>
          <w:sz w:val="22"/>
          <w:szCs w:val="22"/>
          <w:lang w:val="ru-RU"/>
        </w:rPr>
        <w:t>по давальческой схеме.</w:t>
      </w:r>
    </w:p>
    <w:p w:rsidR="00CF0E27" w:rsidRPr="0078057B" w:rsidRDefault="00CF0E27" w:rsidP="007A0C1A">
      <w:pPr>
        <w:numPr>
          <w:ilvl w:val="1"/>
          <w:numId w:val="33"/>
        </w:numPr>
        <w:ind w:left="567" w:hanging="567"/>
        <w:jc w:val="both"/>
        <w:rPr>
          <w:sz w:val="22"/>
          <w:szCs w:val="22"/>
          <w:lang w:val="ru-RU"/>
        </w:rPr>
      </w:pPr>
      <w:r w:rsidRPr="0078057B">
        <w:rPr>
          <w:sz w:val="22"/>
          <w:szCs w:val="22"/>
          <w:lang w:val="ru-RU"/>
        </w:rPr>
        <w:t xml:space="preserve">За отсутствие разработанных и согласованных с </w:t>
      </w:r>
      <w:r w:rsidRPr="0078057B">
        <w:rPr>
          <w:spacing w:val="-2"/>
          <w:sz w:val="22"/>
          <w:szCs w:val="22"/>
          <w:lang w:val="ru-RU"/>
        </w:rPr>
        <w:t>ЗАКАЗЧИКОМ</w:t>
      </w:r>
      <w:r w:rsidR="00787A49">
        <w:rPr>
          <w:spacing w:val="-2"/>
          <w:sz w:val="22"/>
          <w:szCs w:val="22"/>
          <w:lang w:val="ru-RU"/>
        </w:rPr>
        <w:t xml:space="preserve"> </w:t>
      </w:r>
      <w:r w:rsidRPr="0078057B">
        <w:rPr>
          <w:sz w:val="22"/>
          <w:szCs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00AA05D0">
        <w:rPr>
          <w:caps/>
          <w:sz w:val="22"/>
          <w:szCs w:val="22"/>
          <w:lang w:val="ru-RU"/>
        </w:rPr>
        <w:t>ПОДРЯДЧИК</w:t>
      </w:r>
      <w:r w:rsidR="006B6AD7">
        <w:rPr>
          <w:sz w:val="22"/>
          <w:szCs w:val="22"/>
          <w:lang w:val="ru-RU"/>
        </w:rPr>
        <w:t xml:space="preserve"> </w:t>
      </w:r>
      <w:r w:rsidRPr="0078057B">
        <w:rPr>
          <w:sz w:val="22"/>
          <w:szCs w:val="22"/>
          <w:lang w:val="ru-RU"/>
        </w:rPr>
        <w:t xml:space="preserve">выплачивает </w:t>
      </w:r>
      <w:r w:rsidRPr="0078057B">
        <w:rPr>
          <w:spacing w:val="-2"/>
          <w:sz w:val="22"/>
          <w:szCs w:val="22"/>
          <w:lang w:val="ru-RU"/>
        </w:rPr>
        <w:t>ЗАКАЗЧИКУ</w:t>
      </w:r>
      <w:r w:rsidR="00787A49">
        <w:rPr>
          <w:spacing w:val="-2"/>
          <w:sz w:val="22"/>
          <w:szCs w:val="22"/>
          <w:lang w:val="ru-RU"/>
        </w:rPr>
        <w:t xml:space="preserve"> </w:t>
      </w:r>
      <w:r w:rsidRPr="0078057B">
        <w:rPr>
          <w:sz w:val="22"/>
          <w:szCs w:val="22"/>
          <w:lang w:val="ru-RU"/>
        </w:rPr>
        <w:t>штраф в размере 10 000 (десять тысяч) рублей (НДС не облагается).</w:t>
      </w:r>
    </w:p>
    <w:p w:rsidR="00CF0E27" w:rsidRPr="0078057B" w:rsidRDefault="00CF0E27" w:rsidP="007A0C1A">
      <w:pPr>
        <w:numPr>
          <w:ilvl w:val="1"/>
          <w:numId w:val="33"/>
        </w:numPr>
        <w:ind w:left="567" w:hanging="567"/>
        <w:jc w:val="both"/>
        <w:rPr>
          <w:sz w:val="22"/>
          <w:szCs w:val="22"/>
          <w:lang w:val="ru-RU"/>
        </w:rPr>
      </w:pPr>
      <w:r w:rsidRPr="0078057B">
        <w:rPr>
          <w:sz w:val="22"/>
          <w:szCs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w:t>
      </w:r>
      <w:proofErr w:type="spellStart"/>
      <w:r w:rsidRPr="0078057B">
        <w:rPr>
          <w:sz w:val="22"/>
          <w:szCs w:val="22"/>
          <w:lang w:val="ru-RU"/>
        </w:rPr>
        <w:t>электропотребителей</w:t>
      </w:r>
      <w:proofErr w:type="spellEnd"/>
      <w:r w:rsidRPr="0078057B">
        <w:rPr>
          <w:sz w:val="22"/>
          <w:szCs w:val="22"/>
          <w:lang w:val="ru-RU"/>
        </w:rPr>
        <w:t xml:space="preserve"> бригад, а также не предоставление в указанный срок, в полном объеме, показаний потребления электроэнергии, по каждому факту </w:t>
      </w:r>
      <w:r w:rsidR="00AA05D0">
        <w:rPr>
          <w:caps/>
          <w:sz w:val="22"/>
          <w:szCs w:val="22"/>
          <w:lang w:val="ru-RU"/>
        </w:rPr>
        <w:t>ПОДРЯДЧИК</w:t>
      </w:r>
      <w:r w:rsidR="006B6AD7">
        <w:rPr>
          <w:sz w:val="22"/>
          <w:szCs w:val="22"/>
          <w:lang w:val="ru-RU"/>
        </w:rPr>
        <w:t xml:space="preserve"> </w:t>
      </w:r>
      <w:r w:rsidRPr="0078057B">
        <w:rPr>
          <w:sz w:val="22"/>
          <w:szCs w:val="22"/>
          <w:lang w:val="ru-RU"/>
        </w:rPr>
        <w:t xml:space="preserve">выплачивает </w:t>
      </w:r>
      <w:r w:rsidRPr="0078057B">
        <w:rPr>
          <w:spacing w:val="-2"/>
          <w:sz w:val="22"/>
          <w:szCs w:val="22"/>
          <w:lang w:val="ru-RU"/>
        </w:rPr>
        <w:t>ЗАКАЗЧИКУ</w:t>
      </w:r>
      <w:r w:rsidR="00787A49">
        <w:rPr>
          <w:spacing w:val="-2"/>
          <w:sz w:val="22"/>
          <w:szCs w:val="22"/>
          <w:lang w:val="ru-RU"/>
        </w:rPr>
        <w:t xml:space="preserve"> </w:t>
      </w:r>
      <w:r w:rsidRPr="0078057B">
        <w:rPr>
          <w:sz w:val="22"/>
          <w:szCs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Оплата штрафов не освобождает ПОДРЯДЧИКА от исполнения своих обязательств по ДОГОВОРУ в натуре.</w:t>
      </w:r>
    </w:p>
    <w:tbl>
      <w:tblPr>
        <w:tblStyle w:val="a9"/>
        <w:tblpPr w:leftFromText="180" w:rightFromText="180" w:vertAnchor="text" w:horzAnchor="margin" w:tblpXSpec="center" w:tblpY="179"/>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33"/>
        <w:gridCol w:w="1420"/>
        <w:gridCol w:w="3686"/>
      </w:tblGrid>
      <w:tr w:rsidR="00EF708F" w:rsidRPr="0078057B" w:rsidTr="00EF708F">
        <w:tc>
          <w:tcPr>
            <w:tcW w:w="3933" w:type="dxa"/>
          </w:tcPr>
          <w:p w:rsidR="00EF708F" w:rsidRPr="0078057B" w:rsidRDefault="00EF708F" w:rsidP="00EF708F">
            <w:pPr>
              <w:rPr>
                <w:b/>
                <w:sz w:val="22"/>
                <w:szCs w:val="22"/>
              </w:rPr>
            </w:pPr>
            <w:proofErr w:type="spellStart"/>
            <w:r w:rsidRPr="0078057B">
              <w:rPr>
                <w:b/>
                <w:sz w:val="22"/>
                <w:szCs w:val="22"/>
              </w:rPr>
              <w:t>Заказчик</w:t>
            </w:r>
            <w:proofErr w:type="spellEnd"/>
            <w:r w:rsidRPr="0078057B">
              <w:rPr>
                <w:b/>
                <w:sz w:val="22"/>
                <w:szCs w:val="22"/>
              </w:rPr>
              <w:t>:</w:t>
            </w:r>
          </w:p>
        </w:tc>
        <w:tc>
          <w:tcPr>
            <w:tcW w:w="1420" w:type="dxa"/>
          </w:tcPr>
          <w:p w:rsidR="00EF708F" w:rsidRPr="0078057B" w:rsidRDefault="00EF708F" w:rsidP="00EF708F">
            <w:pPr>
              <w:rPr>
                <w:b/>
                <w:sz w:val="22"/>
                <w:szCs w:val="22"/>
              </w:rPr>
            </w:pPr>
          </w:p>
        </w:tc>
        <w:tc>
          <w:tcPr>
            <w:tcW w:w="3686" w:type="dxa"/>
          </w:tcPr>
          <w:p w:rsidR="00EF708F" w:rsidRPr="0078057B" w:rsidRDefault="00EF708F" w:rsidP="00EF708F">
            <w:pPr>
              <w:rPr>
                <w:b/>
                <w:sz w:val="22"/>
                <w:szCs w:val="22"/>
                <w:lang w:val="ru-RU"/>
              </w:rPr>
            </w:pPr>
            <w:r>
              <w:rPr>
                <w:b/>
                <w:sz w:val="22"/>
                <w:szCs w:val="22"/>
                <w:lang w:val="ru-RU"/>
              </w:rPr>
              <w:t>ПОДРЯДЧИК</w:t>
            </w:r>
            <w:r w:rsidRPr="0078057B">
              <w:rPr>
                <w:b/>
                <w:sz w:val="22"/>
                <w:szCs w:val="22"/>
              </w:rPr>
              <w:t>:</w:t>
            </w:r>
          </w:p>
          <w:p w:rsidR="00EF708F" w:rsidRPr="0078057B" w:rsidRDefault="00EF708F" w:rsidP="00EF708F">
            <w:pPr>
              <w:rPr>
                <w:b/>
                <w:sz w:val="22"/>
                <w:szCs w:val="22"/>
                <w:lang w:val="ru-RU"/>
              </w:rPr>
            </w:pPr>
          </w:p>
        </w:tc>
      </w:tr>
      <w:tr w:rsidR="00EF708F" w:rsidRPr="0078057B" w:rsidTr="00EF708F">
        <w:tc>
          <w:tcPr>
            <w:tcW w:w="3933" w:type="dxa"/>
          </w:tcPr>
          <w:p w:rsidR="00EF708F" w:rsidRPr="007A0C1A" w:rsidRDefault="00EF708F" w:rsidP="00EF708F">
            <w:pPr>
              <w:rPr>
                <w:sz w:val="22"/>
                <w:szCs w:val="22"/>
                <w:lang w:val="ru-RU"/>
              </w:rPr>
            </w:pPr>
            <w:proofErr w:type="spellStart"/>
            <w:r w:rsidRPr="0078057B">
              <w:rPr>
                <w:sz w:val="22"/>
                <w:szCs w:val="22"/>
              </w:rPr>
              <w:t>Генеральный</w:t>
            </w:r>
            <w:proofErr w:type="spellEnd"/>
            <w:r w:rsidRPr="0078057B">
              <w:rPr>
                <w:sz w:val="22"/>
                <w:szCs w:val="22"/>
              </w:rPr>
              <w:t xml:space="preserve"> </w:t>
            </w:r>
            <w:r w:rsidRPr="0078057B">
              <w:rPr>
                <w:sz w:val="22"/>
                <w:szCs w:val="22"/>
                <w:lang w:val="ru-RU"/>
              </w:rPr>
              <w:t xml:space="preserve"> </w:t>
            </w:r>
            <w:proofErr w:type="spellStart"/>
            <w:r>
              <w:rPr>
                <w:sz w:val="22"/>
                <w:szCs w:val="22"/>
              </w:rPr>
              <w:t>директо</w:t>
            </w:r>
            <w:r>
              <w:rPr>
                <w:sz w:val="22"/>
                <w:szCs w:val="22"/>
                <w:lang w:val="ru-RU"/>
              </w:rPr>
              <w:t>р</w:t>
            </w:r>
            <w:proofErr w:type="spellEnd"/>
            <w:r>
              <w:rPr>
                <w:sz w:val="22"/>
                <w:szCs w:val="22"/>
                <w:lang w:val="ru-RU"/>
              </w:rPr>
              <w:t xml:space="preserve">                                            </w:t>
            </w:r>
          </w:p>
        </w:tc>
        <w:tc>
          <w:tcPr>
            <w:tcW w:w="1420" w:type="dxa"/>
          </w:tcPr>
          <w:p w:rsidR="00EF708F" w:rsidRPr="0078057B" w:rsidRDefault="00EF708F" w:rsidP="00EF708F">
            <w:pPr>
              <w:rPr>
                <w:sz w:val="22"/>
                <w:szCs w:val="22"/>
              </w:rPr>
            </w:pPr>
          </w:p>
        </w:tc>
        <w:tc>
          <w:tcPr>
            <w:tcW w:w="3686" w:type="dxa"/>
          </w:tcPr>
          <w:p w:rsidR="00EF708F" w:rsidRPr="007A0C1A" w:rsidRDefault="00EF708F" w:rsidP="00EF708F">
            <w:pPr>
              <w:rPr>
                <w:sz w:val="22"/>
                <w:szCs w:val="22"/>
                <w:lang w:val="ru-RU"/>
              </w:rPr>
            </w:pPr>
          </w:p>
        </w:tc>
      </w:tr>
      <w:tr w:rsidR="00EF708F" w:rsidRPr="0078057B" w:rsidTr="00EF708F">
        <w:tc>
          <w:tcPr>
            <w:tcW w:w="3933" w:type="dxa"/>
          </w:tcPr>
          <w:p w:rsidR="00EF708F" w:rsidRDefault="00EF708F" w:rsidP="00EF708F">
            <w:pPr>
              <w:rPr>
                <w:sz w:val="22"/>
                <w:szCs w:val="22"/>
                <w:lang w:val="ru-RU"/>
              </w:rPr>
            </w:pPr>
            <w:r w:rsidRPr="0078057B">
              <w:rPr>
                <w:sz w:val="22"/>
                <w:szCs w:val="22"/>
              </w:rPr>
              <w:t>ООО «БНГРЭ»</w:t>
            </w:r>
          </w:p>
          <w:p w:rsidR="00EF708F" w:rsidRDefault="00EF708F" w:rsidP="00EF708F">
            <w:pPr>
              <w:rPr>
                <w:sz w:val="22"/>
                <w:szCs w:val="22"/>
                <w:lang w:val="ru-RU"/>
              </w:rPr>
            </w:pPr>
          </w:p>
          <w:p w:rsidR="00EF708F" w:rsidRDefault="00EF708F" w:rsidP="00EF708F">
            <w:pPr>
              <w:rPr>
                <w:sz w:val="22"/>
                <w:szCs w:val="22"/>
                <w:lang w:val="ru-RU"/>
              </w:rPr>
            </w:pPr>
          </w:p>
          <w:p w:rsidR="00EF708F" w:rsidRPr="007A0C1A" w:rsidRDefault="00EF708F" w:rsidP="00EF708F">
            <w:pPr>
              <w:rPr>
                <w:sz w:val="22"/>
                <w:szCs w:val="22"/>
                <w:lang w:val="ru-RU"/>
              </w:rPr>
            </w:pPr>
          </w:p>
        </w:tc>
        <w:tc>
          <w:tcPr>
            <w:tcW w:w="1420" w:type="dxa"/>
          </w:tcPr>
          <w:p w:rsidR="00EF708F" w:rsidRPr="0078057B" w:rsidRDefault="00EF708F" w:rsidP="00EF708F">
            <w:pPr>
              <w:rPr>
                <w:sz w:val="22"/>
                <w:szCs w:val="22"/>
              </w:rPr>
            </w:pPr>
          </w:p>
        </w:tc>
        <w:tc>
          <w:tcPr>
            <w:tcW w:w="3686" w:type="dxa"/>
          </w:tcPr>
          <w:p w:rsidR="00EF708F" w:rsidRPr="0078057B" w:rsidRDefault="00EF708F" w:rsidP="00EF708F">
            <w:pPr>
              <w:rPr>
                <w:sz w:val="22"/>
                <w:szCs w:val="22"/>
                <w:lang w:val="ru-RU"/>
              </w:rPr>
            </w:pPr>
          </w:p>
        </w:tc>
      </w:tr>
      <w:tr w:rsidR="00EF708F" w:rsidRPr="0078057B" w:rsidTr="00EF708F">
        <w:tc>
          <w:tcPr>
            <w:tcW w:w="3933" w:type="dxa"/>
          </w:tcPr>
          <w:p w:rsidR="00EF708F" w:rsidRPr="0078057B" w:rsidRDefault="00EF708F" w:rsidP="00EF708F">
            <w:pPr>
              <w:rPr>
                <w:sz w:val="22"/>
                <w:szCs w:val="22"/>
                <w:lang w:val="ru-RU"/>
              </w:rPr>
            </w:pPr>
            <w:r w:rsidRPr="0078057B">
              <w:rPr>
                <w:sz w:val="22"/>
                <w:szCs w:val="22"/>
              </w:rPr>
              <w:t>_________________</w:t>
            </w:r>
            <w:r>
              <w:rPr>
                <w:sz w:val="22"/>
                <w:szCs w:val="22"/>
                <w:lang w:val="ru-RU"/>
              </w:rPr>
              <w:t>/И.Ю. Карцев/</w:t>
            </w:r>
          </w:p>
        </w:tc>
        <w:tc>
          <w:tcPr>
            <w:tcW w:w="1420" w:type="dxa"/>
          </w:tcPr>
          <w:p w:rsidR="00EF708F" w:rsidRPr="0078057B" w:rsidRDefault="00EF708F" w:rsidP="00EF708F">
            <w:pPr>
              <w:rPr>
                <w:sz w:val="22"/>
                <w:szCs w:val="22"/>
              </w:rPr>
            </w:pPr>
          </w:p>
        </w:tc>
        <w:tc>
          <w:tcPr>
            <w:tcW w:w="3686" w:type="dxa"/>
          </w:tcPr>
          <w:p w:rsidR="00EF708F" w:rsidRPr="0078057B" w:rsidRDefault="00EF708F" w:rsidP="00EF708F">
            <w:pPr>
              <w:rPr>
                <w:sz w:val="22"/>
                <w:szCs w:val="22"/>
                <w:lang w:val="ru-RU"/>
              </w:rPr>
            </w:pPr>
            <w:r w:rsidRPr="0078057B">
              <w:rPr>
                <w:sz w:val="22"/>
                <w:szCs w:val="22"/>
              </w:rPr>
              <w:t>_____________</w:t>
            </w:r>
            <w:r>
              <w:rPr>
                <w:sz w:val="22"/>
                <w:szCs w:val="22"/>
                <w:lang w:val="ru-RU"/>
              </w:rPr>
              <w:t>/__________/</w:t>
            </w:r>
          </w:p>
        </w:tc>
      </w:tr>
    </w:tbl>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BF380C">
      <w:pgSz w:w="11906" w:h="16838"/>
      <w:pgMar w:top="851" w:right="850" w:bottom="426"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554" w:rsidRDefault="00353554">
      <w:r>
        <w:separator/>
      </w:r>
    </w:p>
  </w:endnote>
  <w:endnote w:type="continuationSeparator" w:id="0">
    <w:p w:rsidR="00353554" w:rsidRDefault="00353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554" w:rsidRDefault="00353554">
      <w:r>
        <w:separator/>
      </w:r>
    </w:p>
  </w:footnote>
  <w:footnote w:type="continuationSeparator" w:id="0">
    <w:p w:rsidR="00353554" w:rsidRDefault="003535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3">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2"/>
  </w:num>
  <w:num w:numId="2">
    <w:abstractNumId w:val="12"/>
  </w:num>
  <w:num w:numId="3">
    <w:abstractNumId w:val="28"/>
  </w:num>
  <w:num w:numId="4">
    <w:abstractNumId w:val="26"/>
  </w:num>
  <w:num w:numId="5">
    <w:abstractNumId w:val="4"/>
  </w:num>
  <w:num w:numId="6">
    <w:abstractNumId w:val="16"/>
  </w:num>
  <w:num w:numId="7">
    <w:abstractNumId w:val="5"/>
  </w:num>
  <w:num w:numId="8">
    <w:abstractNumId w:val="10"/>
  </w:num>
  <w:num w:numId="9">
    <w:abstractNumId w:val="14"/>
  </w:num>
  <w:num w:numId="10">
    <w:abstractNumId w:val="6"/>
  </w:num>
  <w:num w:numId="11">
    <w:abstractNumId w:val="21"/>
  </w:num>
  <w:num w:numId="12">
    <w:abstractNumId w:val="8"/>
  </w:num>
  <w:num w:numId="13">
    <w:abstractNumId w:val="17"/>
  </w:num>
  <w:num w:numId="14">
    <w:abstractNumId w:val="27"/>
  </w:num>
  <w:num w:numId="15">
    <w:abstractNumId w:val="30"/>
  </w:num>
  <w:num w:numId="16">
    <w:abstractNumId w:val="29"/>
  </w:num>
  <w:num w:numId="17">
    <w:abstractNumId w:val="24"/>
  </w:num>
  <w:num w:numId="18">
    <w:abstractNumId w:val="11"/>
  </w:num>
  <w:num w:numId="19">
    <w:abstractNumId w:val="32"/>
  </w:num>
  <w:num w:numId="20">
    <w:abstractNumId w:val="19"/>
  </w:num>
  <w:num w:numId="21">
    <w:abstractNumId w:val="33"/>
  </w:num>
  <w:num w:numId="22">
    <w:abstractNumId w:val="25"/>
  </w:num>
  <w:num w:numId="23">
    <w:abstractNumId w:val="34"/>
  </w:num>
  <w:num w:numId="24">
    <w:abstractNumId w:val="23"/>
  </w:num>
  <w:num w:numId="25">
    <w:abstractNumId w:val="18"/>
  </w:num>
  <w:num w:numId="26">
    <w:abstractNumId w:val="31"/>
  </w:num>
  <w:num w:numId="27">
    <w:abstractNumId w:val="7"/>
  </w:num>
  <w:num w:numId="28">
    <w:abstractNumId w:val="15"/>
  </w:num>
  <w:num w:numId="29">
    <w:abstractNumId w:val="0"/>
  </w:num>
  <w:num w:numId="30">
    <w:abstractNumId w:val="20"/>
  </w:num>
  <w:num w:numId="31">
    <w:abstractNumId w:val="3"/>
  </w:num>
  <w:num w:numId="32">
    <w:abstractNumId w:val="1"/>
  </w:num>
  <w:num w:numId="33">
    <w:abstractNumId w:val="13"/>
  </w:num>
  <w:num w:numId="34">
    <w:abstractNumId w:val="2"/>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characterSpacingControl w:val="doNotCompress"/>
  <w:hdrShapeDefaults>
    <o:shapedefaults v:ext="edit" spidmax="31746"/>
  </w:hdrShapeDefaults>
  <w:footnotePr>
    <w:footnote w:id="-1"/>
    <w:footnote w:id="0"/>
  </w:footnotePr>
  <w:endnotePr>
    <w:endnote w:id="-1"/>
    <w:endnote w:id="0"/>
  </w:endnotePr>
  <w:compat/>
  <w:rsids>
    <w:rsidRoot w:val="003457E3"/>
    <w:rsid w:val="00002E5F"/>
    <w:rsid w:val="00012545"/>
    <w:rsid w:val="00013A7F"/>
    <w:rsid w:val="0002360A"/>
    <w:rsid w:val="000248AB"/>
    <w:rsid w:val="00032024"/>
    <w:rsid w:val="0003257E"/>
    <w:rsid w:val="0003348D"/>
    <w:rsid w:val="00035510"/>
    <w:rsid w:val="00036A12"/>
    <w:rsid w:val="00041745"/>
    <w:rsid w:val="00045342"/>
    <w:rsid w:val="00053933"/>
    <w:rsid w:val="00053CCC"/>
    <w:rsid w:val="00061252"/>
    <w:rsid w:val="00063C1D"/>
    <w:rsid w:val="000663C4"/>
    <w:rsid w:val="00070117"/>
    <w:rsid w:val="00070894"/>
    <w:rsid w:val="0007109C"/>
    <w:rsid w:val="000778E1"/>
    <w:rsid w:val="00087077"/>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29F2"/>
    <w:rsid w:val="00123507"/>
    <w:rsid w:val="001254E7"/>
    <w:rsid w:val="00135553"/>
    <w:rsid w:val="0013629D"/>
    <w:rsid w:val="00136987"/>
    <w:rsid w:val="001372D7"/>
    <w:rsid w:val="00137D32"/>
    <w:rsid w:val="001435B8"/>
    <w:rsid w:val="001441AB"/>
    <w:rsid w:val="0016187F"/>
    <w:rsid w:val="0016597A"/>
    <w:rsid w:val="00176E34"/>
    <w:rsid w:val="00180C85"/>
    <w:rsid w:val="00184294"/>
    <w:rsid w:val="00184413"/>
    <w:rsid w:val="0018545C"/>
    <w:rsid w:val="0019072D"/>
    <w:rsid w:val="00192183"/>
    <w:rsid w:val="001957F3"/>
    <w:rsid w:val="001A75FB"/>
    <w:rsid w:val="001B2ADB"/>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806DC"/>
    <w:rsid w:val="00286337"/>
    <w:rsid w:val="00290113"/>
    <w:rsid w:val="0029797D"/>
    <w:rsid w:val="00297F07"/>
    <w:rsid w:val="002B286E"/>
    <w:rsid w:val="002B4962"/>
    <w:rsid w:val="002D3221"/>
    <w:rsid w:val="002E2D31"/>
    <w:rsid w:val="002E410A"/>
    <w:rsid w:val="002E4458"/>
    <w:rsid w:val="002E4CA3"/>
    <w:rsid w:val="002F15D8"/>
    <w:rsid w:val="0031059A"/>
    <w:rsid w:val="00312C9E"/>
    <w:rsid w:val="00316A76"/>
    <w:rsid w:val="00317FE9"/>
    <w:rsid w:val="00340A40"/>
    <w:rsid w:val="003457E3"/>
    <w:rsid w:val="00353554"/>
    <w:rsid w:val="00356BFA"/>
    <w:rsid w:val="0035746A"/>
    <w:rsid w:val="00357C82"/>
    <w:rsid w:val="003633C2"/>
    <w:rsid w:val="003819B4"/>
    <w:rsid w:val="003971DE"/>
    <w:rsid w:val="003C18DB"/>
    <w:rsid w:val="003C6A2C"/>
    <w:rsid w:val="003C7CF9"/>
    <w:rsid w:val="003D0452"/>
    <w:rsid w:val="003D1FE4"/>
    <w:rsid w:val="003D6C87"/>
    <w:rsid w:val="003E1FF1"/>
    <w:rsid w:val="003E754B"/>
    <w:rsid w:val="003F0680"/>
    <w:rsid w:val="003F22DF"/>
    <w:rsid w:val="003F4731"/>
    <w:rsid w:val="00405043"/>
    <w:rsid w:val="004113D9"/>
    <w:rsid w:val="00411E2A"/>
    <w:rsid w:val="00412F98"/>
    <w:rsid w:val="0041470A"/>
    <w:rsid w:val="00423760"/>
    <w:rsid w:val="00435D1C"/>
    <w:rsid w:val="00442F09"/>
    <w:rsid w:val="0045015D"/>
    <w:rsid w:val="00450FA5"/>
    <w:rsid w:val="004570DD"/>
    <w:rsid w:val="00463065"/>
    <w:rsid w:val="00474E6E"/>
    <w:rsid w:val="0049475A"/>
    <w:rsid w:val="004A4420"/>
    <w:rsid w:val="004A4ABC"/>
    <w:rsid w:val="004A63BE"/>
    <w:rsid w:val="004B2A6B"/>
    <w:rsid w:val="004B38E6"/>
    <w:rsid w:val="004B661A"/>
    <w:rsid w:val="004B6EC3"/>
    <w:rsid w:val="004D26F2"/>
    <w:rsid w:val="004E2552"/>
    <w:rsid w:val="004E2EB1"/>
    <w:rsid w:val="004E721F"/>
    <w:rsid w:val="004E7ED5"/>
    <w:rsid w:val="004F0C8B"/>
    <w:rsid w:val="0050604E"/>
    <w:rsid w:val="0050668E"/>
    <w:rsid w:val="00510BB9"/>
    <w:rsid w:val="0051317F"/>
    <w:rsid w:val="0051481E"/>
    <w:rsid w:val="00516083"/>
    <w:rsid w:val="005212BF"/>
    <w:rsid w:val="00521BA1"/>
    <w:rsid w:val="00522AAE"/>
    <w:rsid w:val="00525856"/>
    <w:rsid w:val="00526272"/>
    <w:rsid w:val="00532A6B"/>
    <w:rsid w:val="00545691"/>
    <w:rsid w:val="00552365"/>
    <w:rsid w:val="00552529"/>
    <w:rsid w:val="00563B34"/>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6AB"/>
    <w:rsid w:val="005E6A4D"/>
    <w:rsid w:val="005F177F"/>
    <w:rsid w:val="005F3C06"/>
    <w:rsid w:val="005F7B07"/>
    <w:rsid w:val="00605927"/>
    <w:rsid w:val="00607EE3"/>
    <w:rsid w:val="00616F3B"/>
    <w:rsid w:val="006171E3"/>
    <w:rsid w:val="0063580F"/>
    <w:rsid w:val="0063658C"/>
    <w:rsid w:val="00641A77"/>
    <w:rsid w:val="00643337"/>
    <w:rsid w:val="0065547E"/>
    <w:rsid w:val="00661B12"/>
    <w:rsid w:val="0066232C"/>
    <w:rsid w:val="00664F2C"/>
    <w:rsid w:val="00670EBD"/>
    <w:rsid w:val="00680E99"/>
    <w:rsid w:val="00681EFC"/>
    <w:rsid w:val="00683DC6"/>
    <w:rsid w:val="006874BC"/>
    <w:rsid w:val="00692A1E"/>
    <w:rsid w:val="006958DC"/>
    <w:rsid w:val="00697235"/>
    <w:rsid w:val="006A3ED2"/>
    <w:rsid w:val="006A7F93"/>
    <w:rsid w:val="006B10FC"/>
    <w:rsid w:val="006B6AD7"/>
    <w:rsid w:val="006C4574"/>
    <w:rsid w:val="006C5091"/>
    <w:rsid w:val="006D25F2"/>
    <w:rsid w:val="006D72E1"/>
    <w:rsid w:val="006E3106"/>
    <w:rsid w:val="006E7528"/>
    <w:rsid w:val="006F4F53"/>
    <w:rsid w:val="00703303"/>
    <w:rsid w:val="00711DAE"/>
    <w:rsid w:val="0071325F"/>
    <w:rsid w:val="007134DE"/>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D4808"/>
    <w:rsid w:val="007E3756"/>
    <w:rsid w:val="007F0E95"/>
    <w:rsid w:val="007F1939"/>
    <w:rsid w:val="007F4732"/>
    <w:rsid w:val="007F4FE4"/>
    <w:rsid w:val="0081002B"/>
    <w:rsid w:val="008134FC"/>
    <w:rsid w:val="00821ABF"/>
    <w:rsid w:val="008235A3"/>
    <w:rsid w:val="00823812"/>
    <w:rsid w:val="00824B3E"/>
    <w:rsid w:val="008260D4"/>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E71C3"/>
    <w:rsid w:val="008F0EEA"/>
    <w:rsid w:val="008F15D6"/>
    <w:rsid w:val="008F4D61"/>
    <w:rsid w:val="008F5A13"/>
    <w:rsid w:val="00902A8F"/>
    <w:rsid w:val="00905F8D"/>
    <w:rsid w:val="009066C6"/>
    <w:rsid w:val="00926D99"/>
    <w:rsid w:val="00930E68"/>
    <w:rsid w:val="00963E75"/>
    <w:rsid w:val="009644F0"/>
    <w:rsid w:val="009678FE"/>
    <w:rsid w:val="0097207B"/>
    <w:rsid w:val="00972E6F"/>
    <w:rsid w:val="0097476C"/>
    <w:rsid w:val="00977D15"/>
    <w:rsid w:val="00981B24"/>
    <w:rsid w:val="009A44E2"/>
    <w:rsid w:val="009A5439"/>
    <w:rsid w:val="009B3709"/>
    <w:rsid w:val="009B39C5"/>
    <w:rsid w:val="009E0DE1"/>
    <w:rsid w:val="009E4D26"/>
    <w:rsid w:val="009E6DC7"/>
    <w:rsid w:val="009F78C6"/>
    <w:rsid w:val="00A001B5"/>
    <w:rsid w:val="00A02A49"/>
    <w:rsid w:val="00A04B56"/>
    <w:rsid w:val="00A10C2B"/>
    <w:rsid w:val="00A20068"/>
    <w:rsid w:val="00A34B78"/>
    <w:rsid w:val="00A42793"/>
    <w:rsid w:val="00A42CF7"/>
    <w:rsid w:val="00A43A7A"/>
    <w:rsid w:val="00A441AB"/>
    <w:rsid w:val="00A51A63"/>
    <w:rsid w:val="00A57933"/>
    <w:rsid w:val="00A63AF4"/>
    <w:rsid w:val="00A63BF0"/>
    <w:rsid w:val="00A65DF7"/>
    <w:rsid w:val="00A83AA6"/>
    <w:rsid w:val="00A94E41"/>
    <w:rsid w:val="00A971B3"/>
    <w:rsid w:val="00AA05D0"/>
    <w:rsid w:val="00AB4C2D"/>
    <w:rsid w:val="00AC01A1"/>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14FF"/>
    <w:rsid w:val="00BA56FC"/>
    <w:rsid w:val="00BA61BB"/>
    <w:rsid w:val="00BA7F95"/>
    <w:rsid w:val="00BB3D75"/>
    <w:rsid w:val="00BC1CB2"/>
    <w:rsid w:val="00BC24B1"/>
    <w:rsid w:val="00BC56ED"/>
    <w:rsid w:val="00BC70FE"/>
    <w:rsid w:val="00BD258C"/>
    <w:rsid w:val="00BD3894"/>
    <w:rsid w:val="00BD6BB0"/>
    <w:rsid w:val="00BE1609"/>
    <w:rsid w:val="00BF380C"/>
    <w:rsid w:val="00BF760F"/>
    <w:rsid w:val="00C0474A"/>
    <w:rsid w:val="00C10218"/>
    <w:rsid w:val="00C10E8A"/>
    <w:rsid w:val="00C20368"/>
    <w:rsid w:val="00C34523"/>
    <w:rsid w:val="00C3754F"/>
    <w:rsid w:val="00C420F1"/>
    <w:rsid w:val="00C438F7"/>
    <w:rsid w:val="00C44D65"/>
    <w:rsid w:val="00C55D7F"/>
    <w:rsid w:val="00C75DF3"/>
    <w:rsid w:val="00C87682"/>
    <w:rsid w:val="00C925C2"/>
    <w:rsid w:val="00C94942"/>
    <w:rsid w:val="00C94FC1"/>
    <w:rsid w:val="00CB303E"/>
    <w:rsid w:val="00CB7B26"/>
    <w:rsid w:val="00CC0F04"/>
    <w:rsid w:val="00CC4FC8"/>
    <w:rsid w:val="00CD49A7"/>
    <w:rsid w:val="00CE4F8A"/>
    <w:rsid w:val="00CF0E27"/>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6F41"/>
    <w:rsid w:val="00E574C3"/>
    <w:rsid w:val="00E6048A"/>
    <w:rsid w:val="00E61343"/>
    <w:rsid w:val="00E627C9"/>
    <w:rsid w:val="00E7104D"/>
    <w:rsid w:val="00E71D9D"/>
    <w:rsid w:val="00E72BB3"/>
    <w:rsid w:val="00E74C0A"/>
    <w:rsid w:val="00E75740"/>
    <w:rsid w:val="00E77178"/>
    <w:rsid w:val="00E77E51"/>
    <w:rsid w:val="00E96229"/>
    <w:rsid w:val="00E973BA"/>
    <w:rsid w:val="00E97EB8"/>
    <w:rsid w:val="00EA2E06"/>
    <w:rsid w:val="00EC3B79"/>
    <w:rsid w:val="00EC70F3"/>
    <w:rsid w:val="00ED2AA7"/>
    <w:rsid w:val="00ED2D8F"/>
    <w:rsid w:val="00ED2E5C"/>
    <w:rsid w:val="00ED3DDE"/>
    <w:rsid w:val="00EF708F"/>
    <w:rsid w:val="00F023F9"/>
    <w:rsid w:val="00F054B6"/>
    <w:rsid w:val="00F075E3"/>
    <w:rsid w:val="00F11E13"/>
    <w:rsid w:val="00F16701"/>
    <w:rsid w:val="00F21592"/>
    <w:rsid w:val="00F3112C"/>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481B"/>
    <w:rsid w:val="00FD5F1C"/>
    <w:rsid w:val="00FE21CE"/>
    <w:rsid w:val="00FE4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r="http://schemas.openxmlformats.org/officeDocument/2006/relationships" xmlns:w="http://schemas.openxmlformats.org/wordprocessingml/2006/main">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1613</Words>
  <Characters>9196</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Kosova_vv</cp:lastModifiedBy>
  <cp:revision>5</cp:revision>
  <cp:lastPrinted>2017-11-23T04:18:00Z</cp:lastPrinted>
  <dcterms:created xsi:type="dcterms:W3CDTF">2018-11-09T07:38:00Z</dcterms:created>
  <dcterms:modified xsi:type="dcterms:W3CDTF">2018-11-15T03:06:00Z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